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B27" w:rsidRDefault="00010B27" w:rsidP="00010B27">
      <w:p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Time of Prayer and Reflection on Wednesday 22</w:t>
      </w:r>
      <w:r w:rsidRPr="00010B27">
        <w:rPr>
          <w:rFonts w:ascii="Trebuchet MS" w:eastAsia="Times New Roman" w:hAnsi="Trebuchet MS" w:cs="Times New Roman"/>
          <w:sz w:val="24"/>
          <w:szCs w:val="24"/>
          <w:vertAlign w:val="superscript"/>
          <w:lang w:eastAsia="en-GB"/>
        </w:rPr>
        <w:t>nd</w:t>
      </w:r>
      <w:r>
        <w:rPr>
          <w:rFonts w:ascii="Trebuchet MS" w:eastAsia="Times New Roman" w:hAnsi="Trebuchet MS" w:cs="Times New Roman"/>
          <w:sz w:val="24"/>
          <w:szCs w:val="24"/>
          <w:lang w:eastAsia="en-GB"/>
        </w:rPr>
        <w:t xml:space="preserve"> April at 11</w:t>
      </w:r>
      <w:proofErr w:type="gramStart"/>
      <w:r>
        <w:rPr>
          <w:rFonts w:ascii="Trebuchet MS" w:eastAsia="Times New Roman" w:hAnsi="Trebuchet MS" w:cs="Times New Roman"/>
          <w:sz w:val="24"/>
          <w:szCs w:val="24"/>
          <w:lang w:eastAsia="en-GB"/>
        </w:rPr>
        <w:t>am</w:t>
      </w:r>
      <w:proofErr w:type="gramEnd"/>
      <w:r>
        <w:rPr>
          <w:rFonts w:ascii="Trebuchet MS" w:eastAsia="Times New Roman" w:hAnsi="Trebuchet MS" w:cs="Times New Roman"/>
          <w:sz w:val="24"/>
          <w:szCs w:val="24"/>
          <w:lang w:eastAsia="en-GB"/>
        </w:rPr>
        <w:t>, via Zoom</w:t>
      </w:r>
    </w:p>
    <w:p w:rsidR="00010B27" w:rsidRPr="00010B27" w:rsidRDefault="00010B27" w:rsidP="00010B27">
      <w:pPr>
        <w:spacing w:before="100" w:beforeAutospacing="1" w:after="100" w:afterAutospacing="1" w:line="240" w:lineRule="auto"/>
        <w:rPr>
          <w:rFonts w:ascii="Trebuchet MS" w:eastAsia="Times New Roman" w:hAnsi="Trebuchet MS" w:cs="Times New Roman"/>
          <w:sz w:val="24"/>
          <w:szCs w:val="24"/>
          <w:lang w:eastAsia="en-GB"/>
        </w:rPr>
      </w:pPr>
      <w:r w:rsidRPr="00010B27">
        <w:rPr>
          <w:rFonts w:ascii="Trebuchet MS" w:eastAsia="Times New Roman" w:hAnsi="Trebuchet MS" w:cs="Times New Roman"/>
          <w:sz w:val="24"/>
          <w:szCs w:val="24"/>
          <w:lang w:eastAsia="en-GB"/>
        </w:rPr>
        <w:t>We will be reflecting on how nonviolence challenges military spending. We'll speak of glimpses of the 'Good News of the Kingdom of God' that we might have noticed in recent days. We plan to take some action together during the Zoom call this time too. We will pray together.</w:t>
      </w:r>
    </w:p>
    <w:p w:rsidR="00010B27" w:rsidRPr="00010B27" w:rsidRDefault="00010B27" w:rsidP="00010B27">
      <w:p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W</w:t>
      </w:r>
      <w:r w:rsidRPr="00010B27">
        <w:rPr>
          <w:rFonts w:ascii="Trebuchet MS" w:eastAsia="Times New Roman" w:hAnsi="Trebuchet MS" w:cs="Times New Roman"/>
          <w:sz w:val="24"/>
          <w:szCs w:val="24"/>
          <w:lang w:eastAsia="en-GB"/>
        </w:rPr>
        <w:t>e hope you can join us. Here are two things you can do to prepare for the action:</w:t>
      </w:r>
    </w:p>
    <w:p w:rsidR="00010B27" w:rsidRPr="00010B27" w:rsidRDefault="00010B27" w:rsidP="00010B27">
      <w:pPr>
        <w:numPr>
          <w:ilvl w:val="0"/>
          <w:numId w:val="1"/>
        </w:numPr>
        <w:spacing w:before="100" w:beforeAutospacing="1" w:after="100" w:afterAutospacing="1" w:line="240" w:lineRule="auto"/>
        <w:rPr>
          <w:rFonts w:ascii="Trebuchet MS" w:eastAsia="Times New Roman" w:hAnsi="Trebuchet MS" w:cs="Times New Roman"/>
          <w:b/>
          <w:sz w:val="24"/>
          <w:szCs w:val="24"/>
          <w:lang w:eastAsia="en-GB"/>
        </w:rPr>
      </w:pPr>
      <w:r w:rsidRPr="00010B27">
        <w:rPr>
          <w:rFonts w:ascii="Trebuchet MS" w:eastAsia="Times New Roman" w:hAnsi="Trebuchet MS" w:cs="Times New Roman"/>
          <w:b/>
          <w:sz w:val="24"/>
          <w:szCs w:val="24"/>
          <w:lang w:eastAsia="en-GB"/>
        </w:rPr>
        <w:t xml:space="preserve">Have ready a sign showing where </w:t>
      </w:r>
      <w:r w:rsidRPr="00010B27">
        <w:rPr>
          <w:rFonts w:ascii="Trebuchet MS" w:eastAsia="Times New Roman" w:hAnsi="Trebuchet MS" w:cs="Times New Roman"/>
          <w:b/>
          <w:i/>
          <w:iCs/>
          <w:sz w:val="24"/>
          <w:szCs w:val="24"/>
          <w:lang w:eastAsia="en-GB"/>
        </w:rPr>
        <w:t>you</w:t>
      </w:r>
      <w:r w:rsidRPr="00010B27">
        <w:rPr>
          <w:rFonts w:ascii="Trebuchet MS" w:eastAsia="Times New Roman" w:hAnsi="Trebuchet MS" w:cs="Times New Roman"/>
          <w:b/>
          <w:sz w:val="24"/>
          <w:szCs w:val="24"/>
          <w:lang w:eastAsia="en-GB"/>
        </w:rPr>
        <w:t xml:space="preserve"> would like the military budge</w:t>
      </w:r>
      <w:r>
        <w:rPr>
          <w:rFonts w:ascii="Trebuchet MS" w:eastAsia="Times New Roman" w:hAnsi="Trebuchet MS" w:cs="Times New Roman"/>
          <w:b/>
          <w:sz w:val="24"/>
          <w:szCs w:val="24"/>
          <w:lang w:eastAsia="en-GB"/>
        </w:rPr>
        <w:t>t to be spent. Examples below</w:t>
      </w:r>
      <w:r w:rsidRPr="00010B27">
        <w:rPr>
          <w:rFonts w:ascii="Trebuchet MS" w:eastAsia="Times New Roman" w:hAnsi="Trebuchet MS" w:cs="Times New Roman"/>
          <w:b/>
          <w:sz w:val="24"/>
          <w:szCs w:val="24"/>
          <w:lang w:eastAsia="en-GB"/>
        </w:rPr>
        <w:t>, but you can do this however you want!</w:t>
      </w:r>
    </w:p>
    <w:p w:rsidR="00010B27" w:rsidRPr="00010B27" w:rsidRDefault="00010B27" w:rsidP="00010B27">
      <w:pPr>
        <w:numPr>
          <w:ilvl w:val="0"/>
          <w:numId w:val="1"/>
        </w:numPr>
        <w:spacing w:before="100" w:beforeAutospacing="1" w:after="100" w:afterAutospacing="1" w:line="240" w:lineRule="auto"/>
        <w:rPr>
          <w:rFonts w:ascii="Trebuchet MS" w:eastAsia="Times New Roman" w:hAnsi="Trebuchet MS" w:cs="Times New Roman"/>
          <w:b/>
          <w:sz w:val="24"/>
          <w:szCs w:val="24"/>
          <w:lang w:eastAsia="en-GB"/>
        </w:rPr>
      </w:pPr>
      <w:r w:rsidRPr="00010B27">
        <w:rPr>
          <w:rFonts w:ascii="Trebuchet MS" w:eastAsia="Times New Roman" w:hAnsi="Trebuchet MS" w:cs="Times New Roman"/>
          <w:b/>
          <w:sz w:val="24"/>
          <w:szCs w:val="24"/>
          <w:lang w:eastAsia="en-GB"/>
        </w:rPr>
        <w:t xml:space="preserve">Also have ready something which expresses joy and hope - a glimpse of the Kingdom of God - for you. Some greenery? A picture? A written prayer? An object? </w:t>
      </w:r>
    </w:p>
    <w:p w:rsidR="00010B27" w:rsidRPr="00010B27" w:rsidRDefault="00010B27" w:rsidP="00010B27">
      <w:pPr>
        <w:spacing w:before="100" w:beforeAutospacing="1" w:after="100" w:afterAutospacing="1" w:line="240" w:lineRule="auto"/>
        <w:rPr>
          <w:rFonts w:ascii="Trebuchet MS" w:eastAsia="Times New Roman" w:hAnsi="Trebuchet MS" w:cs="Times New Roman"/>
          <w:sz w:val="24"/>
          <w:szCs w:val="24"/>
          <w:lang w:eastAsia="en-GB"/>
        </w:rPr>
      </w:pPr>
      <w:r w:rsidRPr="00010B27">
        <w:rPr>
          <w:rFonts w:ascii="Trebuchet MS" w:eastAsia="Times New Roman" w:hAnsi="Trebuchet MS" w:cs="Times New Roman"/>
          <w:sz w:val="24"/>
          <w:szCs w:val="24"/>
          <w:lang w:eastAsia="en-GB"/>
        </w:rPr>
        <w:t>For the actions</w:t>
      </w:r>
      <w:r>
        <w:rPr>
          <w:rFonts w:ascii="Trebuchet MS" w:eastAsia="Times New Roman" w:hAnsi="Trebuchet MS" w:cs="Times New Roman"/>
          <w:sz w:val="24"/>
          <w:szCs w:val="24"/>
          <w:lang w:eastAsia="en-GB"/>
        </w:rPr>
        <w:t xml:space="preserve"> during the call</w:t>
      </w:r>
      <w:r w:rsidRPr="00010B27">
        <w:rPr>
          <w:rFonts w:ascii="Trebuchet MS" w:eastAsia="Times New Roman" w:hAnsi="Trebuchet MS" w:cs="Times New Roman"/>
          <w:sz w:val="24"/>
          <w:szCs w:val="24"/>
          <w:lang w:eastAsia="en-GB"/>
        </w:rPr>
        <w:t>, we will all hold up our signs about moving the military money. Then we'll take a photograph of the Zoom screen that can be shared widely on social media afterwards.</w:t>
      </w:r>
    </w:p>
    <w:p w:rsidR="00010B27" w:rsidRPr="00010B27" w:rsidRDefault="00010B27" w:rsidP="00010B27">
      <w:pPr>
        <w:spacing w:before="100" w:beforeAutospacing="1" w:after="100" w:afterAutospacing="1" w:line="240" w:lineRule="auto"/>
        <w:rPr>
          <w:rFonts w:ascii="Trebuchet MS" w:eastAsia="Times New Roman" w:hAnsi="Trebuchet MS" w:cs="Times New Roman"/>
          <w:sz w:val="24"/>
          <w:szCs w:val="24"/>
          <w:lang w:eastAsia="en-GB"/>
        </w:rPr>
      </w:pPr>
      <w:r w:rsidRPr="00010B27">
        <w:rPr>
          <w:rFonts w:ascii="Trebuchet MS" w:eastAsia="Times New Roman" w:hAnsi="Trebuchet MS" w:cs="Times New Roman"/>
          <w:sz w:val="24"/>
          <w:szCs w:val="24"/>
          <w:lang w:eastAsia="en-GB"/>
        </w:rPr>
        <w:t>We'll also take a screen photograph showing what a world in tune with the Kingdom of God looks like for us, and share that too.</w:t>
      </w:r>
    </w:p>
    <w:p w:rsidR="00010B27" w:rsidRPr="00010B27" w:rsidRDefault="00010B27" w:rsidP="00010B27">
      <w:pPr>
        <w:spacing w:before="100" w:beforeAutospacing="1" w:after="100" w:afterAutospacing="1" w:line="240" w:lineRule="auto"/>
        <w:rPr>
          <w:rFonts w:ascii="Trebuchet MS" w:eastAsia="Times New Roman" w:hAnsi="Trebuchet MS" w:cs="Times New Roman"/>
          <w:sz w:val="24"/>
          <w:szCs w:val="24"/>
          <w:lang w:eastAsia="en-GB"/>
        </w:rPr>
      </w:pPr>
      <w:r w:rsidRPr="00010B27">
        <w:rPr>
          <w:rFonts w:ascii="Trebuchet MS" w:eastAsia="Times New Roman" w:hAnsi="Trebuchet MS" w:cs="Times New Roman"/>
          <w:sz w:val="24"/>
          <w:szCs w:val="24"/>
          <w:lang w:eastAsia="en-GB"/>
        </w:rPr>
        <w:t>There will be information and action ideas to take away and use later as well. (If you are uncomfortable being in a photograph, do join us anyway and we'll work around you!)</w:t>
      </w:r>
    </w:p>
    <w:p w:rsidR="00C02DCA" w:rsidRDefault="00010B27">
      <w:r>
        <w:rPr>
          <w:noProof/>
          <w:lang w:eastAsia="en-GB"/>
        </w:rPr>
        <w:drawing>
          <wp:inline distT="0" distB="0" distL="0" distR="0">
            <wp:extent cx="3886200" cy="29148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AMST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2371" cy="2919494"/>
                    </a:xfrm>
                    <a:prstGeom prst="rect">
                      <a:avLst/>
                    </a:prstGeom>
                  </pic:spPr>
                </pic:pic>
              </a:graphicData>
            </a:graphic>
          </wp:inline>
        </w:drawing>
      </w:r>
    </w:p>
    <w:p w:rsidR="00010B27" w:rsidRDefault="00010B27">
      <w:r>
        <w:t xml:space="preserve">GDAMS infographic to download and print: </w:t>
      </w:r>
      <w:hyperlink r:id="rId9" w:history="1">
        <w:r>
          <w:rPr>
            <w:rStyle w:val="Hyperlink"/>
          </w:rPr>
          <w:t>http://demilitarize.org/resources/movethemoney-selfie-campaign/</w:t>
        </w:r>
      </w:hyperlink>
    </w:p>
    <w:p w:rsidR="00010B27" w:rsidRDefault="00010B27">
      <w:r>
        <w:t>Or m</w:t>
      </w:r>
      <w:bookmarkStart w:id="0" w:name="_GoBack"/>
      <w:bookmarkEnd w:id="0"/>
      <w:r>
        <w:t>ake your own poster.  Words are enough, but be as creative as you like!</w:t>
      </w:r>
    </w:p>
    <w:sectPr w:rsidR="00010B2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2C3" w:rsidRDefault="005B72C3" w:rsidP="00010B27">
      <w:pPr>
        <w:spacing w:after="0" w:line="240" w:lineRule="auto"/>
      </w:pPr>
      <w:r>
        <w:separator/>
      </w:r>
    </w:p>
  </w:endnote>
  <w:endnote w:type="continuationSeparator" w:id="0">
    <w:p w:rsidR="005B72C3" w:rsidRDefault="005B72C3" w:rsidP="0001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2C3" w:rsidRDefault="005B72C3" w:rsidP="00010B27">
      <w:pPr>
        <w:spacing w:after="0" w:line="240" w:lineRule="auto"/>
      </w:pPr>
      <w:r>
        <w:separator/>
      </w:r>
    </w:p>
  </w:footnote>
  <w:footnote w:type="continuationSeparator" w:id="0">
    <w:p w:rsidR="005B72C3" w:rsidRDefault="005B72C3" w:rsidP="00010B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B27" w:rsidRDefault="00010B27">
    <w:pPr>
      <w:pStyle w:val="Header"/>
    </w:pPr>
    <w:r>
      <w:t>GDAMS: Global Days of Action on Military Spending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01D2C"/>
    <w:multiLevelType w:val="multilevel"/>
    <w:tmpl w:val="AE1E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B27"/>
    <w:rsid w:val="00010B27"/>
    <w:rsid w:val="005B72C3"/>
    <w:rsid w:val="00C02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0B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10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B27"/>
  </w:style>
  <w:style w:type="paragraph" w:styleId="Footer">
    <w:name w:val="footer"/>
    <w:basedOn w:val="Normal"/>
    <w:link w:val="FooterChar"/>
    <w:uiPriority w:val="99"/>
    <w:unhideWhenUsed/>
    <w:rsid w:val="00010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B27"/>
  </w:style>
  <w:style w:type="paragraph" w:styleId="BalloonText">
    <w:name w:val="Balloon Text"/>
    <w:basedOn w:val="Normal"/>
    <w:link w:val="BalloonTextChar"/>
    <w:uiPriority w:val="99"/>
    <w:semiHidden/>
    <w:unhideWhenUsed/>
    <w:rsid w:val="0001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B27"/>
    <w:rPr>
      <w:rFonts w:ascii="Tahoma" w:hAnsi="Tahoma" w:cs="Tahoma"/>
      <w:sz w:val="16"/>
      <w:szCs w:val="16"/>
    </w:rPr>
  </w:style>
  <w:style w:type="character" w:styleId="Hyperlink">
    <w:name w:val="Hyperlink"/>
    <w:basedOn w:val="DefaultParagraphFont"/>
    <w:uiPriority w:val="99"/>
    <w:semiHidden/>
    <w:unhideWhenUsed/>
    <w:rsid w:val="00010B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0B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10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B27"/>
  </w:style>
  <w:style w:type="paragraph" w:styleId="Footer">
    <w:name w:val="footer"/>
    <w:basedOn w:val="Normal"/>
    <w:link w:val="FooterChar"/>
    <w:uiPriority w:val="99"/>
    <w:unhideWhenUsed/>
    <w:rsid w:val="00010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B27"/>
  </w:style>
  <w:style w:type="paragraph" w:styleId="BalloonText">
    <w:name w:val="Balloon Text"/>
    <w:basedOn w:val="Normal"/>
    <w:link w:val="BalloonTextChar"/>
    <w:uiPriority w:val="99"/>
    <w:semiHidden/>
    <w:unhideWhenUsed/>
    <w:rsid w:val="0001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B27"/>
    <w:rPr>
      <w:rFonts w:ascii="Tahoma" w:hAnsi="Tahoma" w:cs="Tahoma"/>
      <w:sz w:val="16"/>
      <w:szCs w:val="16"/>
    </w:rPr>
  </w:style>
  <w:style w:type="character" w:styleId="Hyperlink">
    <w:name w:val="Hyperlink"/>
    <w:basedOn w:val="DefaultParagraphFont"/>
    <w:uiPriority w:val="99"/>
    <w:semiHidden/>
    <w:unhideWhenUsed/>
    <w:rsid w:val="00010B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38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emilitarize.org/resources/movethemoney-selfie-campa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Paxchristi</dc:creator>
  <cp:lastModifiedBy>Director Paxchristi</cp:lastModifiedBy>
  <cp:revision>1</cp:revision>
  <dcterms:created xsi:type="dcterms:W3CDTF">2020-04-20T11:20:00Z</dcterms:created>
  <dcterms:modified xsi:type="dcterms:W3CDTF">2020-04-20T11:29:00Z</dcterms:modified>
</cp:coreProperties>
</file>