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5B826" w14:textId="6737D825" w:rsidR="00AB0659" w:rsidRPr="00C2096C" w:rsidRDefault="00B80621">
      <w:pPr>
        <w:rPr>
          <w:rFonts w:ascii="Arial" w:hAnsi="Arial" w:cs="Arial"/>
          <w:b/>
          <w:bCs/>
          <w:color w:val="7030A0"/>
          <w:sz w:val="28"/>
          <w:szCs w:val="28"/>
        </w:rPr>
      </w:pPr>
      <w:r w:rsidRPr="00C2096C">
        <w:rPr>
          <w:rFonts w:ascii="Arial" w:hAnsi="Arial" w:cs="Arial"/>
          <w:b/>
          <w:bCs/>
          <w:color w:val="7030A0"/>
          <w:sz w:val="28"/>
          <w:szCs w:val="28"/>
        </w:rPr>
        <w:t xml:space="preserve">Activity - </w:t>
      </w:r>
      <w:r w:rsidR="00AB0659" w:rsidRPr="00C2096C">
        <w:rPr>
          <w:rFonts w:ascii="Arial" w:hAnsi="Arial" w:cs="Arial"/>
          <w:b/>
          <w:bCs/>
          <w:color w:val="7030A0"/>
          <w:sz w:val="28"/>
          <w:szCs w:val="28"/>
        </w:rPr>
        <w:t xml:space="preserve">Talking </w:t>
      </w:r>
      <w:r w:rsidR="00705D61" w:rsidRPr="00C2096C">
        <w:rPr>
          <w:rFonts w:ascii="Arial" w:hAnsi="Arial" w:cs="Arial"/>
          <w:b/>
          <w:bCs/>
          <w:color w:val="7030A0"/>
          <w:sz w:val="28"/>
          <w:szCs w:val="28"/>
        </w:rPr>
        <w:t xml:space="preserve">Points </w:t>
      </w:r>
      <w:r w:rsidR="00516B9D" w:rsidRPr="00C2096C">
        <w:rPr>
          <w:rFonts w:ascii="Arial" w:hAnsi="Arial" w:cs="Arial"/>
          <w:b/>
          <w:bCs/>
          <w:color w:val="7030A0"/>
          <w:sz w:val="28"/>
          <w:szCs w:val="28"/>
        </w:rPr>
        <w:t>on Nonviolent</w:t>
      </w:r>
      <w:r w:rsidR="00AB0659" w:rsidRPr="00C2096C">
        <w:rPr>
          <w:rFonts w:ascii="Arial" w:hAnsi="Arial" w:cs="Arial"/>
          <w:b/>
          <w:bCs/>
          <w:color w:val="7030A0"/>
          <w:sz w:val="28"/>
          <w:szCs w:val="28"/>
        </w:rPr>
        <w:t xml:space="preserve"> </w:t>
      </w:r>
      <w:r w:rsidR="00614BB3" w:rsidRPr="00C2096C">
        <w:rPr>
          <w:rFonts w:ascii="Arial" w:hAnsi="Arial" w:cs="Arial"/>
          <w:b/>
          <w:bCs/>
          <w:color w:val="7030A0"/>
          <w:sz w:val="28"/>
          <w:szCs w:val="28"/>
        </w:rPr>
        <w:t>Peace-making</w:t>
      </w:r>
    </w:p>
    <w:p w14:paraId="6B65B4E1" w14:textId="0A3367F3" w:rsidR="00705D61" w:rsidRDefault="00705D61">
      <w:pPr>
        <w:rPr>
          <w:rFonts w:ascii="Arial" w:hAnsi="Arial" w:cs="Arial"/>
        </w:rPr>
      </w:pPr>
      <w:r>
        <w:rPr>
          <w:rFonts w:ascii="Arial" w:hAnsi="Arial" w:cs="Arial"/>
        </w:rPr>
        <w:t xml:space="preserve">This could be used </w:t>
      </w:r>
      <w:r w:rsidR="00DB7732">
        <w:rPr>
          <w:rFonts w:ascii="Arial" w:hAnsi="Arial" w:cs="Arial"/>
        </w:rPr>
        <w:t xml:space="preserve">in a group to start a discussion on nonviolence.  </w:t>
      </w:r>
    </w:p>
    <w:p w14:paraId="662B57FE" w14:textId="281C0743" w:rsidR="00DB7732" w:rsidRPr="00177067" w:rsidRDefault="00DB7732" w:rsidP="00177067">
      <w:pPr>
        <w:pStyle w:val="ListParagraph"/>
        <w:numPr>
          <w:ilvl w:val="0"/>
          <w:numId w:val="1"/>
        </w:numPr>
        <w:rPr>
          <w:rFonts w:ascii="Arial" w:hAnsi="Arial" w:cs="Arial"/>
        </w:rPr>
      </w:pPr>
      <w:r w:rsidRPr="00177067">
        <w:rPr>
          <w:rFonts w:ascii="Arial" w:hAnsi="Arial" w:cs="Arial"/>
        </w:rPr>
        <w:t xml:space="preserve">Make a copy of the </w:t>
      </w:r>
      <w:r w:rsidR="00753A14" w:rsidRPr="00177067">
        <w:rPr>
          <w:rFonts w:ascii="Arial" w:hAnsi="Arial" w:cs="Arial"/>
        </w:rPr>
        <w:t xml:space="preserve">statements below.  </w:t>
      </w:r>
      <w:r w:rsidR="00791BF0">
        <w:rPr>
          <w:rFonts w:ascii="Arial" w:hAnsi="Arial" w:cs="Arial"/>
        </w:rPr>
        <w:t>You can add i</w:t>
      </w:r>
      <w:r w:rsidR="0065271A">
        <w:rPr>
          <w:rFonts w:ascii="Arial" w:hAnsi="Arial" w:cs="Arial"/>
        </w:rPr>
        <w:t>deas of your own.</w:t>
      </w:r>
    </w:p>
    <w:p w14:paraId="16A68FA0" w14:textId="02BAE4FD" w:rsidR="00753A14" w:rsidRPr="00177067" w:rsidRDefault="00753A14" w:rsidP="00177067">
      <w:pPr>
        <w:pStyle w:val="ListParagraph"/>
        <w:numPr>
          <w:ilvl w:val="0"/>
          <w:numId w:val="1"/>
        </w:numPr>
        <w:rPr>
          <w:rFonts w:ascii="Arial" w:hAnsi="Arial" w:cs="Arial"/>
        </w:rPr>
      </w:pPr>
      <w:r w:rsidRPr="00177067">
        <w:rPr>
          <w:rFonts w:ascii="Arial" w:hAnsi="Arial" w:cs="Arial"/>
        </w:rPr>
        <w:t xml:space="preserve">Cut them up and fold them in quarter.  Put then in a </w:t>
      </w:r>
      <w:r w:rsidR="007E3ABE" w:rsidRPr="00177067">
        <w:rPr>
          <w:rFonts w:ascii="Arial" w:hAnsi="Arial" w:cs="Arial"/>
        </w:rPr>
        <w:t>container a</w:t>
      </w:r>
      <w:r w:rsidR="008E7795" w:rsidRPr="00177067">
        <w:rPr>
          <w:rFonts w:ascii="Arial" w:hAnsi="Arial" w:cs="Arial"/>
        </w:rPr>
        <w:t>, jar, bag</w:t>
      </w:r>
      <w:r w:rsidRPr="00177067">
        <w:rPr>
          <w:rFonts w:ascii="Arial" w:hAnsi="Arial" w:cs="Arial"/>
        </w:rPr>
        <w:t xml:space="preserve"> or bowl.</w:t>
      </w:r>
    </w:p>
    <w:p w14:paraId="741BE71A" w14:textId="35A539DD" w:rsidR="00753A14" w:rsidRPr="00177067" w:rsidRDefault="00814CD2" w:rsidP="00177067">
      <w:pPr>
        <w:pStyle w:val="ListParagraph"/>
        <w:numPr>
          <w:ilvl w:val="0"/>
          <w:numId w:val="1"/>
        </w:numPr>
        <w:rPr>
          <w:rFonts w:ascii="Arial" w:hAnsi="Arial" w:cs="Arial"/>
        </w:rPr>
      </w:pPr>
      <w:r w:rsidRPr="00177067">
        <w:rPr>
          <w:rFonts w:ascii="Arial" w:hAnsi="Arial" w:cs="Arial"/>
        </w:rPr>
        <w:t>Pass the container around the group, inviting each person to take a piece of paper and read it.</w:t>
      </w:r>
    </w:p>
    <w:p w14:paraId="64DC7301" w14:textId="479B2732" w:rsidR="00814CD2" w:rsidRPr="00177067" w:rsidRDefault="00814CD2" w:rsidP="00177067">
      <w:pPr>
        <w:pStyle w:val="ListParagraph"/>
        <w:numPr>
          <w:ilvl w:val="0"/>
          <w:numId w:val="1"/>
        </w:numPr>
        <w:rPr>
          <w:rFonts w:ascii="Arial" w:hAnsi="Arial" w:cs="Arial"/>
        </w:rPr>
      </w:pPr>
      <w:r w:rsidRPr="00177067">
        <w:rPr>
          <w:rFonts w:ascii="Arial" w:hAnsi="Arial" w:cs="Arial"/>
        </w:rPr>
        <w:t>After a minute or so, invite them to share their statement and their response with their neighbour and vice versa.</w:t>
      </w:r>
    </w:p>
    <w:p w14:paraId="2A366CD1" w14:textId="01F907A4" w:rsidR="008E7795" w:rsidRPr="00177067" w:rsidRDefault="008E7795" w:rsidP="00177067">
      <w:pPr>
        <w:pStyle w:val="ListParagraph"/>
        <w:numPr>
          <w:ilvl w:val="0"/>
          <w:numId w:val="1"/>
        </w:numPr>
        <w:rPr>
          <w:rFonts w:ascii="Arial" w:hAnsi="Arial" w:cs="Arial"/>
        </w:rPr>
      </w:pPr>
      <w:r w:rsidRPr="00177067">
        <w:rPr>
          <w:rFonts w:ascii="Arial" w:hAnsi="Arial" w:cs="Arial"/>
        </w:rPr>
        <w:t>When you feel it is right, invite those who wish to share something of their discussion</w:t>
      </w:r>
      <w:r w:rsidR="00177067" w:rsidRPr="00177067">
        <w:rPr>
          <w:rFonts w:ascii="Arial" w:hAnsi="Arial" w:cs="Arial"/>
        </w:rPr>
        <w:t xml:space="preserve">. </w:t>
      </w:r>
    </w:p>
    <w:p w14:paraId="6F77413C" w14:textId="325DB144" w:rsidR="00177067" w:rsidRDefault="00177067" w:rsidP="00177067">
      <w:pPr>
        <w:pStyle w:val="ListParagraph"/>
        <w:numPr>
          <w:ilvl w:val="0"/>
          <w:numId w:val="1"/>
        </w:numPr>
        <w:rPr>
          <w:rFonts w:ascii="Arial" w:hAnsi="Arial" w:cs="Arial"/>
        </w:rPr>
      </w:pPr>
      <w:r w:rsidRPr="00177067">
        <w:rPr>
          <w:rFonts w:ascii="Arial" w:hAnsi="Arial" w:cs="Arial"/>
        </w:rPr>
        <w:t>At the end, ask if people have had their understanding of nonviolence expanded in any way.</w:t>
      </w:r>
    </w:p>
    <w:p w14:paraId="62E5A11A" w14:textId="4F664350" w:rsidR="00027FD4" w:rsidRDefault="00A34977" w:rsidP="00027FD4">
      <w:pPr>
        <w:rPr>
          <w:rFonts w:ascii="Arial" w:hAnsi="Arial" w:cs="Arial"/>
        </w:rPr>
      </w:pPr>
      <w:r>
        <w:rPr>
          <w:rFonts w:ascii="Arial" w:hAnsi="Arial" w:cs="Arial"/>
          <w:noProof/>
        </w:rPr>
        <w:drawing>
          <wp:anchor distT="0" distB="0" distL="114300" distR="114300" simplePos="0" relativeHeight="251659264" behindDoc="0" locked="0" layoutInCell="1" allowOverlap="1" wp14:anchorId="12199396" wp14:editId="3A718108">
            <wp:simplePos x="0" y="0"/>
            <wp:positionH relativeFrom="margin">
              <wp:posOffset>96520</wp:posOffset>
            </wp:positionH>
            <wp:positionV relativeFrom="margin">
              <wp:posOffset>2999740</wp:posOffset>
            </wp:positionV>
            <wp:extent cx="2466975" cy="2975610"/>
            <wp:effectExtent l="0" t="0" r="9525" b="0"/>
            <wp:wrapSquare wrapText="bothSides"/>
            <wp:docPr id="458715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715252" name="Picture 45871525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66975" cy="2975610"/>
                    </a:xfrm>
                    <a:prstGeom prst="rect">
                      <a:avLst/>
                    </a:prstGeom>
                  </pic:spPr>
                </pic:pic>
              </a:graphicData>
            </a:graphic>
            <wp14:sizeRelH relativeFrom="margin">
              <wp14:pctWidth>0</wp14:pctWidth>
            </wp14:sizeRelH>
            <wp14:sizeRelV relativeFrom="margin">
              <wp14:pctHeight>0</wp14:pctHeight>
            </wp14:sizeRelV>
          </wp:anchor>
        </w:drawing>
      </w:r>
    </w:p>
    <w:p w14:paraId="2F5FE51D" w14:textId="08374047" w:rsidR="00027FD4" w:rsidRPr="00027FD4" w:rsidRDefault="00027FD4" w:rsidP="00027FD4">
      <w:pPr>
        <w:rPr>
          <w:rFonts w:ascii="Arial" w:hAnsi="Arial" w:cs="Arial"/>
        </w:rPr>
      </w:pPr>
    </w:p>
    <w:p w14:paraId="2AA9FBAC" w14:textId="07127354" w:rsidR="0083639C" w:rsidRDefault="00516B9D" w:rsidP="0083639C">
      <w:pPr>
        <w:pStyle w:val="ListParagraph"/>
        <w:rPr>
          <w:rFonts w:ascii="Arial" w:hAnsi="Arial" w:cs="Arial"/>
        </w:rPr>
      </w:pPr>
      <w:r>
        <w:rPr>
          <w:rFonts w:ascii="Arial" w:hAnsi="Arial" w:cs="Arial"/>
          <w:noProof/>
        </w:rPr>
        <w:drawing>
          <wp:anchor distT="0" distB="0" distL="114300" distR="114300" simplePos="0" relativeHeight="251658240" behindDoc="0" locked="0" layoutInCell="1" allowOverlap="1" wp14:anchorId="0CCF9FEB" wp14:editId="68301C3F">
            <wp:simplePos x="0" y="0"/>
            <wp:positionH relativeFrom="margin">
              <wp:align>right</wp:align>
            </wp:positionH>
            <wp:positionV relativeFrom="margin">
              <wp:align>bottom</wp:align>
            </wp:positionV>
            <wp:extent cx="3867150" cy="2771775"/>
            <wp:effectExtent l="0" t="0" r="0" b="9525"/>
            <wp:wrapSquare wrapText="bothSides"/>
            <wp:docPr id="1204541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189" name="Picture 12045418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67150" cy="2771775"/>
                    </a:xfrm>
                    <a:prstGeom prst="ellipse">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33B2150A" w14:textId="7858F095" w:rsidR="00C771C7" w:rsidRDefault="00C771C7" w:rsidP="0083639C">
      <w:pPr>
        <w:pStyle w:val="ListParagraph"/>
        <w:rPr>
          <w:rFonts w:ascii="Arial" w:hAnsi="Arial" w:cs="Arial"/>
        </w:rPr>
      </w:pPr>
    </w:p>
    <w:p w14:paraId="7AC60BAD" w14:textId="77777777" w:rsidR="001579D0" w:rsidRDefault="001579D0" w:rsidP="0083639C">
      <w:pPr>
        <w:pStyle w:val="ListParagraph"/>
        <w:rPr>
          <w:rFonts w:ascii="Arial" w:hAnsi="Arial" w:cs="Arial"/>
        </w:rPr>
      </w:pPr>
    </w:p>
    <w:p w14:paraId="0CD104FF" w14:textId="77777777" w:rsidR="001579D0" w:rsidRDefault="001579D0" w:rsidP="0083639C">
      <w:pPr>
        <w:pStyle w:val="ListParagraph"/>
        <w:rPr>
          <w:rFonts w:ascii="Arial" w:hAnsi="Arial" w:cs="Arial"/>
        </w:rPr>
      </w:pPr>
    </w:p>
    <w:p w14:paraId="69985678" w14:textId="47269AF1" w:rsidR="001579D0" w:rsidRDefault="00A34977" w:rsidP="0083639C">
      <w:pPr>
        <w:pStyle w:val="ListParagraph"/>
        <w:rPr>
          <w:rFonts w:ascii="Arial" w:hAnsi="Arial" w:cs="Arial"/>
        </w:rPr>
      </w:pPr>
      <w:r>
        <w:rPr>
          <w:rFonts w:ascii="Arial" w:hAnsi="Arial" w:cs="Arial"/>
        </w:rPr>
        <w:t>A talking point jar</w:t>
      </w:r>
    </w:p>
    <w:p w14:paraId="168C1285" w14:textId="77777777" w:rsidR="001579D0" w:rsidRDefault="001579D0" w:rsidP="0083639C">
      <w:pPr>
        <w:pStyle w:val="ListParagraph"/>
        <w:rPr>
          <w:rFonts w:ascii="Arial" w:hAnsi="Arial" w:cs="Arial"/>
        </w:rPr>
      </w:pPr>
    </w:p>
    <w:p w14:paraId="5B49643C" w14:textId="77777777" w:rsidR="001579D0" w:rsidRDefault="001579D0" w:rsidP="0083639C">
      <w:pPr>
        <w:pStyle w:val="ListParagraph"/>
        <w:rPr>
          <w:rFonts w:ascii="Arial" w:hAnsi="Arial" w:cs="Arial"/>
        </w:rPr>
      </w:pPr>
    </w:p>
    <w:p w14:paraId="26DF447C" w14:textId="77777777" w:rsidR="001579D0" w:rsidRDefault="001579D0" w:rsidP="0083639C">
      <w:pPr>
        <w:pStyle w:val="ListParagraph"/>
        <w:rPr>
          <w:rFonts w:ascii="Arial" w:hAnsi="Arial" w:cs="Arial"/>
        </w:rPr>
      </w:pPr>
    </w:p>
    <w:p w14:paraId="335D7372" w14:textId="77777777" w:rsidR="001579D0" w:rsidRDefault="001579D0" w:rsidP="0083639C">
      <w:pPr>
        <w:pStyle w:val="ListParagraph"/>
        <w:rPr>
          <w:rFonts w:ascii="Arial" w:hAnsi="Arial" w:cs="Arial"/>
        </w:rPr>
      </w:pPr>
    </w:p>
    <w:p w14:paraId="01C5BAAF" w14:textId="77777777" w:rsidR="001579D0" w:rsidRDefault="001579D0" w:rsidP="0083639C">
      <w:pPr>
        <w:pStyle w:val="ListParagraph"/>
        <w:rPr>
          <w:rFonts w:ascii="Arial" w:hAnsi="Arial" w:cs="Arial"/>
        </w:rPr>
      </w:pPr>
    </w:p>
    <w:p w14:paraId="622E9BB3" w14:textId="77777777" w:rsidR="001579D0" w:rsidRDefault="001579D0" w:rsidP="0083639C">
      <w:pPr>
        <w:pStyle w:val="ListParagraph"/>
        <w:rPr>
          <w:rFonts w:ascii="Arial" w:hAnsi="Arial" w:cs="Arial"/>
        </w:rPr>
      </w:pPr>
    </w:p>
    <w:p w14:paraId="02C12752" w14:textId="77777777" w:rsidR="001579D0" w:rsidRDefault="001579D0" w:rsidP="0083639C">
      <w:pPr>
        <w:pStyle w:val="ListParagraph"/>
        <w:rPr>
          <w:rFonts w:ascii="Arial" w:hAnsi="Arial" w:cs="Arial"/>
        </w:rPr>
      </w:pPr>
    </w:p>
    <w:p w14:paraId="058D45FC" w14:textId="77777777" w:rsidR="001579D0" w:rsidRDefault="001579D0" w:rsidP="0083639C">
      <w:pPr>
        <w:pStyle w:val="ListParagraph"/>
        <w:rPr>
          <w:rFonts w:ascii="Arial" w:hAnsi="Arial" w:cs="Arial"/>
        </w:rPr>
      </w:pPr>
    </w:p>
    <w:p w14:paraId="1C8A441F" w14:textId="77777777" w:rsidR="001579D0" w:rsidRDefault="001579D0" w:rsidP="0083639C">
      <w:pPr>
        <w:pStyle w:val="ListParagraph"/>
        <w:rPr>
          <w:rFonts w:ascii="Arial" w:hAnsi="Arial" w:cs="Arial"/>
        </w:rPr>
      </w:pPr>
    </w:p>
    <w:p w14:paraId="288DB982" w14:textId="77777777" w:rsidR="005E0691" w:rsidRDefault="005E0691" w:rsidP="0083639C">
      <w:pPr>
        <w:pStyle w:val="ListParagraph"/>
        <w:rPr>
          <w:rFonts w:ascii="Arial" w:hAnsi="Arial" w:cs="Arial"/>
        </w:rPr>
      </w:pPr>
    </w:p>
    <w:p w14:paraId="3E454E04" w14:textId="77777777" w:rsidR="005E0691" w:rsidRDefault="005E0691" w:rsidP="0083639C">
      <w:pPr>
        <w:pStyle w:val="ListParagraph"/>
        <w:rPr>
          <w:rFonts w:ascii="Arial" w:hAnsi="Arial" w:cs="Arial"/>
        </w:rPr>
      </w:pPr>
    </w:p>
    <w:p w14:paraId="30FE5D8C" w14:textId="77777777" w:rsidR="005E0691" w:rsidRDefault="005E0691" w:rsidP="0083639C">
      <w:pPr>
        <w:pStyle w:val="ListParagraph"/>
        <w:rPr>
          <w:rFonts w:ascii="Arial" w:hAnsi="Arial" w:cs="Arial"/>
        </w:rPr>
      </w:pPr>
    </w:p>
    <w:p w14:paraId="1DDCF525" w14:textId="77777777" w:rsidR="005E0691" w:rsidRDefault="005E0691" w:rsidP="0083639C">
      <w:pPr>
        <w:pStyle w:val="ListParagraph"/>
        <w:rPr>
          <w:rFonts w:ascii="Arial" w:hAnsi="Arial" w:cs="Arial"/>
        </w:rPr>
      </w:pPr>
    </w:p>
    <w:p w14:paraId="797A96D0" w14:textId="295786D9" w:rsidR="00B8628F" w:rsidRDefault="00B8628F" w:rsidP="0083639C">
      <w:pPr>
        <w:pStyle w:val="ListParagraph"/>
        <w:rPr>
          <w:rFonts w:ascii="Arial" w:hAnsi="Arial" w:cs="Arial"/>
        </w:rPr>
      </w:pPr>
      <w:r>
        <w:rPr>
          <w:rFonts w:ascii="Arial" w:hAnsi="Arial" w:cs="Arial"/>
        </w:rPr>
        <w:t>A group discussing their statements, taken from the bag in the centre of the table.</w:t>
      </w:r>
    </w:p>
    <w:p w14:paraId="6D12F8F3" w14:textId="32F953ED" w:rsidR="0083639C" w:rsidRPr="0083639C" w:rsidRDefault="0083639C" w:rsidP="0083639C">
      <w:pPr>
        <w:rPr>
          <w:rFonts w:ascii="Arial" w:hAnsi="Arial" w:cs="Arial"/>
        </w:rPr>
      </w:pPr>
    </w:p>
    <w:p w14:paraId="07B0FD96" w14:textId="77777777" w:rsidR="00814CD2" w:rsidRPr="00705D61" w:rsidRDefault="00814CD2">
      <w:pPr>
        <w:rPr>
          <w:rFonts w:ascii="Arial" w:hAnsi="Arial" w:cs="Arial"/>
        </w:rPr>
      </w:pPr>
    </w:p>
    <w:p w14:paraId="275C0DFE" w14:textId="77777777" w:rsidR="00705D61" w:rsidRDefault="00705D61"/>
    <w:p w14:paraId="17BBC8C9" w14:textId="77777777" w:rsidR="00705D61" w:rsidRDefault="00705D61"/>
    <w:p w14:paraId="381782A1" w14:textId="77777777" w:rsidR="00E12371" w:rsidRDefault="00E12371"/>
    <w:p w14:paraId="3409B0AE" w14:textId="77777777" w:rsidR="00E12371" w:rsidRDefault="00E12371"/>
    <w:p w14:paraId="0F318CD3" w14:textId="77777777" w:rsidR="00E12371" w:rsidRDefault="00E12371"/>
    <w:p w14:paraId="7ED96688" w14:textId="77777777" w:rsidR="00027FD4" w:rsidRDefault="00027FD4"/>
    <w:tbl>
      <w:tblPr>
        <w:tblStyle w:val="TableGrid"/>
        <w:tblW w:w="11199" w:type="dxa"/>
        <w:tblInd w:w="-572" w:type="dxa"/>
        <w:tblLook w:val="04A0" w:firstRow="1" w:lastRow="0" w:firstColumn="1" w:lastColumn="0" w:noHBand="0" w:noVBand="1"/>
      </w:tblPr>
      <w:tblGrid>
        <w:gridCol w:w="5812"/>
        <w:gridCol w:w="5387"/>
      </w:tblGrid>
      <w:tr w:rsidR="00AB0659" w14:paraId="7848A745" w14:textId="77777777" w:rsidTr="009D4537">
        <w:tc>
          <w:tcPr>
            <w:tcW w:w="5812" w:type="dxa"/>
          </w:tcPr>
          <w:p w14:paraId="60D015C1" w14:textId="77777777" w:rsidR="00E520EC" w:rsidRPr="00C728B6" w:rsidRDefault="00E520EC" w:rsidP="00AB0659">
            <w:pPr>
              <w:pStyle w:val="TableStyle2A"/>
              <w:tabs>
                <w:tab w:val="left" w:pos="1460"/>
                <w:tab w:val="left" w:pos="4575"/>
                <w:tab w:val="left" w:pos="5500"/>
                <w:tab w:val="left" w:pos="6600"/>
                <w:tab w:val="left" w:pos="7700"/>
                <w:tab w:val="left" w:pos="8800"/>
              </w:tabs>
              <w:ind w:right="669"/>
              <w:rPr>
                <w:rFonts w:ascii="Arial" w:hAnsi="Arial" w:cs="Arial"/>
                <w:sz w:val="22"/>
                <w:szCs w:val="22"/>
              </w:rPr>
            </w:pPr>
          </w:p>
          <w:p w14:paraId="082B63D0" w14:textId="0365702D" w:rsidR="00C728B6" w:rsidRPr="00C728B6" w:rsidRDefault="00C728B6" w:rsidP="00C728B6">
            <w:pPr>
              <w:pStyle w:val="NormalWeb"/>
              <w:shd w:val="clear" w:color="auto" w:fill="FFFFFF"/>
              <w:spacing w:before="0" w:beforeAutospacing="0" w:after="300" w:afterAutospacing="0"/>
              <w:rPr>
                <w:rFonts w:ascii="Arial" w:hAnsi="Arial" w:cs="Arial"/>
                <w:color w:val="141617"/>
                <w:spacing w:val="4"/>
              </w:rPr>
            </w:pPr>
            <w:r w:rsidRPr="00C728B6">
              <w:rPr>
                <w:rFonts w:ascii="Arial" w:hAnsi="Arial" w:cs="Arial"/>
                <w:color w:val="141617"/>
                <w:spacing w:val="4"/>
              </w:rPr>
              <w:t xml:space="preserve">Nonviolence, as a method and a style, must distinguish our decisions, our relationships and our actions. … </w:t>
            </w:r>
          </w:p>
          <w:p w14:paraId="3D7608D4" w14:textId="3258FFF6" w:rsidR="00AB0659" w:rsidRPr="008E24C9" w:rsidRDefault="00C728B6" w:rsidP="008E24C9">
            <w:pPr>
              <w:pStyle w:val="NormalWeb"/>
              <w:shd w:val="clear" w:color="auto" w:fill="FFFFFF"/>
              <w:spacing w:before="0" w:beforeAutospacing="0" w:after="300" w:afterAutospacing="0"/>
              <w:rPr>
                <w:rFonts w:ascii="Arial" w:hAnsi="Arial" w:cs="Arial"/>
                <w:i/>
                <w:iCs/>
                <w:sz w:val="22"/>
                <w:szCs w:val="22"/>
              </w:rPr>
            </w:pPr>
            <w:r w:rsidRPr="00C728B6">
              <w:rPr>
                <w:rFonts w:ascii="Arial" w:hAnsi="Arial" w:cs="Arial"/>
                <w:color w:val="141617"/>
                <w:spacing w:val="4"/>
              </w:rPr>
              <w:t>It is essential for disarming hearts, approaches and mentalities, and for denouncing the injustices of a system that kills and is based on the throwaway culture.</w:t>
            </w:r>
            <w:r w:rsidR="008E24C9">
              <w:rPr>
                <w:rFonts w:ascii="Arial" w:hAnsi="Arial" w:cs="Arial"/>
                <w:color w:val="141617"/>
                <w:spacing w:val="4"/>
              </w:rPr>
              <w:t xml:space="preserve"> </w:t>
            </w:r>
            <w:r w:rsidR="00223E41">
              <w:rPr>
                <w:rFonts w:ascii="Arial" w:hAnsi="Arial" w:cs="Arial"/>
                <w:color w:val="141617"/>
                <w:spacing w:val="4"/>
              </w:rPr>
              <w:t xml:space="preserve">      </w:t>
            </w:r>
            <w:r w:rsidR="008E24C9">
              <w:rPr>
                <w:rFonts w:ascii="Arial" w:hAnsi="Arial" w:cs="Arial"/>
                <w:color w:val="141617"/>
                <w:spacing w:val="4"/>
              </w:rPr>
              <w:t xml:space="preserve"> </w:t>
            </w:r>
            <w:hyperlink r:id="rId8" w:history="1">
              <w:r w:rsidRPr="008E24C9">
                <w:rPr>
                  <w:rStyle w:val="Hyperlink"/>
                  <w:rFonts w:ascii="Arial" w:hAnsi="Arial" w:cs="Arial"/>
                  <w:i/>
                  <w:iCs/>
                  <w:color w:val="auto"/>
                  <w:spacing w:val="4"/>
                  <w:u w:val="none"/>
                </w:rPr>
                <w:t>Pope Leo</w:t>
              </w:r>
            </w:hyperlink>
            <w:r w:rsidRPr="008E24C9">
              <w:rPr>
                <w:rFonts w:ascii="Maiandra GD" w:hAnsi="Maiandra GD" w:cs="Arial"/>
                <w:i/>
                <w:iCs/>
                <w:spacing w:val="4"/>
              </w:rPr>
              <w:t> </w:t>
            </w:r>
          </w:p>
        </w:tc>
        <w:tc>
          <w:tcPr>
            <w:tcW w:w="5387" w:type="dxa"/>
          </w:tcPr>
          <w:p w14:paraId="7FB0546E" w14:textId="77777777" w:rsidR="00E520EC" w:rsidRDefault="00E520EC" w:rsidP="00AB0659">
            <w:pPr>
              <w:pStyle w:val="TableStyle2A"/>
              <w:tabs>
                <w:tab w:val="left" w:pos="1460"/>
                <w:tab w:val="left" w:pos="4575"/>
                <w:tab w:val="left" w:pos="5500"/>
                <w:tab w:val="left" w:pos="6600"/>
                <w:tab w:val="left" w:pos="7700"/>
                <w:tab w:val="left" w:pos="8800"/>
              </w:tabs>
              <w:ind w:right="669"/>
              <w:rPr>
                <w:rFonts w:ascii="Arial" w:hAnsi="Arial" w:cs="Arial"/>
                <w:sz w:val="24"/>
                <w:szCs w:val="24"/>
              </w:rPr>
            </w:pPr>
          </w:p>
          <w:p w14:paraId="0A1A649B" w14:textId="3B9FDB90" w:rsidR="00AB0659" w:rsidRPr="00223E41" w:rsidRDefault="00AB0659" w:rsidP="00AB0659">
            <w:pPr>
              <w:pStyle w:val="TableStyle2A"/>
              <w:tabs>
                <w:tab w:val="left" w:pos="1460"/>
                <w:tab w:val="left" w:pos="4575"/>
                <w:tab w:val="left" w:pos="5500"/>
                <w:tab w:val="left" w:pos="6600"/>
                <w:tab w:val="left" w:pos="7700"/>
                <w:tab w:val="left" w:pos="8800"/>
              </w:tabs>
              <w:ind w:right="669"/>
              <w:rPr>
                <w:rFonts w:ascii="Arial" w:eastAsia="Helvetica" w:hAnsi="Arial" w:cs="Arial"/>
                <w:i/>
                <w:iCs/>
                <w:sz w:val="24"/>
                <w:szCs w:val="24"/>
              </w:rPr>
            </w:pPr>
            <w:r w:rsidRPr="00E520EC">
              <w:rPr>
                <w:rFonts w:ascii="Arial" w:hAnsi="Arial" w:cs="Arial"/>
                <w:sz w:val="24"/>
                <w:szCs w:val="24"/>
              </w:rPr>
              <w:t>It will not trouble us to be deemed naïve for choosing peace</w:t>
            </w:r>
            <w:r w:rsidR="00223E41" w:rsidRPr="00223E41">
              <w:rPr>
                <w:rFonts w:ascii="Arial" w:hAnsi="Arial" w:cs="Arial"/>
                <w:i/>
                <w:iCs/>
                <w:sz w:val="24"/>
                <w:szCs w:val="24"/>
              </w:rPr>
              <w:t>.  Pope Francis</w:t>
            </w:r>
          </w:p>
          <w:p w14:paraId="319231FA" w14:textId="77777777" w:rsidR="00AB0659" w:rsidRPr="00E520EC" w:rsidRDefault="00AB0659" w:rsidP="00AB0659">
            <w:pPr>
              <w:pStyle w:val="TableStyle2A"/>
              <w:tabs>
                <w:tab w:val="left" w:pos="1460"/>
                <w:tab w:val="left" w:pos="4575"/>
                <w:tab w:val="left" w:pos="5500"/>
                <w:tab w:val="left" w:pos="6600"/>
                <w:tab w:val="left" w:pos="7700"/>
                <w:tab w:val="left" w:pos="8800"/>
              </w:tabs>
              <w:ind w:right="669"/>
              <w:rPr>
                <w:rFonts w:ascii="Arial" w:eastAsia="Helvetica" w:hAnsi="Arial" w:cs="Arial"/>
                <w:sz w:val="24"/>
                <w:szCs w:val="24"/>
              </w:rPr>
            </w:pPr>
          </w:p>
          <w:p w14:paraId="509408FA" w14:textId="77777777" w:rsidR="00AB0659" w:rsidRPr="00E520EC" w:rsidRDefault="00AB0659" w:rsidP="00AB0659">
            <w:pPr>
              <w:pStyle w:val="TableStyle2A"/>
              <w:tabs>
                <w:tab w:val="left" w:pos="1460"/>
                <w:tab w:val="left" w:pos="4575"/>
                <w:tab w:val="left" w:pos="5500"/>
                <w:tab w:val="left" w:pos="6600"/>
                <w:tab w:val="left" w:pos="7700"/>
                <w:tab w:val="left" w:pos="8800"/>
              </w:tabs>
              <w:ind w:right="669"/>
              <w:rPr>
                <w:rFonts w:ascii="Arial" w:eastAsia="Helvetica" w:hAnsi="Arial" w:cs="Arial"/>
                <w:sz w:val="24"/>
                <w:szCs w:val="24"/>
              </w:rPr>
            </w:pPr>
            <w:r w:rsidRPr="00E520EC">
              <w:rPr>
                <w:rFonts w:ascii="Arial" w:hAnsi="Arial" w:cs="Arial"/>
                <w:sz w:val="24"/>
                <w:szCs w:val="24"/>
              </w:rPr>
              <w:t>What do you think?</w:t>
            </w:r>
          </w:p>
          <w:p w14:paraId="5A2951C2" w14:textId="77777777" w:rsidR="00AB0659" w:rsidRPr="00E520EC" w:rsidRDefault="00AB0659" w:rsidP="00AB0659">
            <w:pPr>
              <w:pStyle w:val="TableStyle2A"/>
              <w:tabs>
                <w:tab w:val="left" w:pos="1460"/>
                <w:tab w:val="left" w:pos="4575"/>
                <w:tab w:val="left" w:pos="5500"/>
                <w:tab w:val="left" w:pos="6600"/>
                <w:tab w:val="left" w:pos="7700"/>
                <w:tab w:val="left" w:pos="8800"/>
              </w:tabs>
              <w:ind w:right="669"/>
              <w:rPr>
                <w:rFonts w:ascii="Arial" w:eastAsia="Helvetica" w:hAnsi="Arial" w:cs="Arial"/>
                <w:sz w:val="24"/>
                <w:szCs w:val="24"/>
              </w:rPr>
            </w:pPr>
          </w:p>
          <w:p w14:paraId="743D8C9F" w14:textId="77777777" w:rsidR="00AB0659" w:rsidRPr="00E520EC" w:rsidRDefault="00AB0659">
            <w:pPr>
              <w:rPr>
                <w:rFonts w:ascii="Arial" w:hAnsi="Arial" w:cs="Arial"/>
              </w:rPr>
            </w:pPr>
          </w:p>
        </w:tc>
      </w:tr>
      <w:tr w:rsidR="00AB0659" w14:paraId="055B95AB" w14:textId="77777777" w:rsidTr="009D4537">
        <w:tc>
          <w:tcPr>
            <w:tcW w:w="5812" w:type="dxa"/>
          </w:tcPr>
          <w:p w14:paraId="7219EC3E" w14:textId="77777777" w:rsidR="00E520EC" w:rsidRDefault="00E520EC" w:rsidP="00AB0659">
            <w:pPr>
              <w:pStyle w:val="TableStyle2A"/>
              <w:tabs>
                <w:tab w:val="left" w:pos="1460"/>
                <w:tab w:val="left" w:pos="4575"/>
                <w:tab w:val="left" w:pos="5500"/>
                <w:tab w:val="left" w:pos="6600"/>
                <w:tab w:val="left" w:pos="7700"/>
                <w:tab w:val="left" w:pos="8800"/>
              </w:tabs>
              <w:ind w:left="289" w:right="669"/>
              <w:rPr>
                <w:rFonts w:ascii="Arial" w:hAnsi="Arial" w:cs="Arial"/>
                <w:sz w:val="24"/>
                <w:szCs w:val="24"/>
              </w:rPr>
            </w:pPr>
          </w:p>
          <w:p w14:paraId="2B74AD62" w14:textId="783983BA" w:rsidR="00AB0659" w:rsidRPr="00E520EC" w:rsidRDefault="00AB0659" w:rsidP="00E520EC">
            <w:pPr>
              <w:pStyle w:val="TableStyle2A"/>
              <w:tabs>
                <w:tab w:val="left" w:pos="1460"/>
                <w:tab w:val="left" w:pos="4575"/>
                <w:tab w:val="left" w:pos="5500"/>
                <w:tab w:val="left" w:pos="6600"/>
                <w:tab w:val="left" w:pos="7700"/>
                <w:tab w:val="left" w:pos="8800"/>
              </w:tabs>
              <w:ind w:left="41" w:right="669" w:hanging="41"/>
              <w:rPr>
                <w:rFonts w:ascii="Arial" w:hAnsi="Arial" w:cs="Arial"/>
                <w:sz w:val="24"/>
                <w:szCs w:val="24"/>
              </w:rPr>
            </w:pPr>
            <w:r w:rsidRPr="00E520EC">
              <w:rPr>
                <w:rFonts w:ascii="Arial" w:hAnsi="Arial" w:cs="Arial"/>
                <w:sz w:val="24"/>
                <w:szCs w:val="24"/>
              </w:rPr>
              <w:t>Why do</w:t>
            </w:r>
            <w:r w:rsidR="000C4278">
              <w:rPr>
                <w:rFonts w:ascii="Arial" w:hAnsi="Arial" w:cs="Arial"/>
                <w:sz w:val="24"/>
                <w:szCs w:val="24"/>
              </w:rPr>
              <w:t xml:space="preserve"> you </w:t>
            </w:r>
            <w:r w:rsidR="006C3B55">
              <w:rPr>
                <w:rFonts w:ascii="Arial" w:hAnsi="Arial" w:cs="Arial"/>
                <w:sz w:val="24"/>
                <w:szCs w:val="24"/>
              </w:rPr>
              <w:t xml:space="preserve">think </w:t>
            </w:r>
            <w:r w:rsidR="006C3B55" w:rsidRPr="00E520EC">
              <w:rPr>
                <w:rFonts w:ascii="Arial" w:hAnsi="Arial" w:cs="Arial"/>
                <w:sz w:val="24"/>
                <w:szCs w:val="24"/>
              </w:rPr>
              <w:t>the</w:t>
            </w:r>
            <w:r w:rsidRPr="00E520EC">
              <w:rPr>
                <w:rFonts w:ascii="Arial" w:hAnsi="Arial" w:cs="Arial"/>
                <w:sz w:val="24"/>
                <w:szCs w:val="24"/>
              </w:rPr>
              <w:t xml:space="preserve"> teachings of popes on peace and nonviolence not seem to reach many Catholics and be integral to their faith?</w:t>
            </w:r>
          </w:p>
          <w:p w14:paraId="362C504F" w14:textId="77777777" w:rsidR="00AB0659" w:rsidRPr="00E520EC" w:rsidRDefault="00AB0659" w:rsidP="00AB0659">
            <w:pPr>
              <w:pStyle w:val="TableStyle2A"/>
              <w:tabs>
                <w:tab w:val="left" w:pos="1460"/>
                <w:tab w:val="left" w:pos="4575"/>
                <w:tab w:val="left" w:pos="5500"/>
                <w:tab w:val="left" w:pos="6600"/>
                <w:tab w:val="left" w:pos="7700"/>
                <w:tab w:val="left" w:pos="8800"/>
              </w:tabs>
              <w:ind w:left="289" w:right="669"/>
              <w:rPr>
                <w:rFonts w:ascii="Arial" w:hAnsi="Arial" w:cs="Arial"/>
                <w:sz w:val="24"/>
                <w:szCs w:val="24"/>
              </w:rPr>
            </w:pPr>
          </w:p>
          <w:p w14:paraId="1645F77B" w14:textId="77777777" w:rsidR="00AB0659" w:rsidRPr="00E520EC" w:rsidRDefault="00AB0659">
            <w:pPr>
              <w:rPr>
                <w:rFonts w:ascii="Arial" w:hAnsi="Arial" w:cs="Arial"/>
              </w:rPr>
            </w:pPr>
          </w:p>
        </w:tc>
        <w:tc>
          <w:tcPr>
            <w:tcW w:w="5387" w:type="dxa"/>
          </w:tcPr>
          <w:p w14:paraId="7AC6B3AD" w14:textId="77777777" w:rsidR="00E520EC" w:rsidRDefault="00E520EC" w:rsidP="00E520EC">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p w14:paraId="25B676CD" w14:textId="77777777" w:rsidR="00B85974" w:rsidRDefault="00B85974" w:rsidP="00B85974">
            <w:pPr>
              <w:rPr>
                <w:rFonts w:ascii="Arial" w:hAnsi="Arial" w:cs="Arial"/>
              </w:rPr>
            </w:pPr>
            <w:r>
              <w:rPr>
                <w:rFonts w:ascii="Arial" w:hAnsi="Arial" w:cs="Arial"/>
              </w:rPr>
              <w:t>Jesus did not just preach nonviolence, he lived it.  He stopped a killing with a word.  He told Peter to put down the sword.</w:t>
            </w:r>
          </w:p>
          <w:p w14:paraId="63F8600D" w14:textId="77777777" w:rsidR="00B85974" w:rsidRDefault="00B85974" w:rsidP="00B85974">
            <w:pPr>
              <w:rPr>
                <w:rFonts w:ascii="Arial" w:hAnsi="Arial" w:cs="Arial"/>
              </w:rPr>
            </w:pPr>
          </w:p>
          <w:p w14:paraId="5F9F439C" w14:textId="77777777" w:rsidR="00B85974" w:rsidRPr="00333C5E" w:rsidRDefault="00B85974" w:rsidP="00B85974">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r w:rsidRPr="00333C5E">
              <w:rPr>
                <w:rFonts w:ascii="Arial" w:hAnsi="Arial" w:cs="Arial"/>
                <w:sz w:val="24"/>
                <w:szCs w:val="24"/>
              </w:rPr>
              <w:t>Where else do we see Jesus live nonviolence?</w:t>
            </w:r>
          </w:p>
          <w:p w14:paraId="1533F570" w14:textId="6150FB4E" w:rsidR="00BC6459" w:rsidRPr="00E520EC" w:rsidRDefault="00BC6459" w:rsidP="00333C5E">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tc>
      </w:tr>
      <w:tr w:rsidR="00AB0659" w14:paraId="42D7EFBA" w14:textId="77777777" w:rsidTr="009D4537">
        <w:tc>
          <w:tcPr>
            <w:tcW w:w="5812" w:type="dxa"/>
          </w:tcPr>
          <w:p w14:paraId="0F9476BB" w14:textId="77777777" w:rsidR="00E520EC" w:rsidRDefault="00E520EC">
            <w:pPr>
              <w:rPr>
                <w:rFonts w:ascii="Arial" w:hAnsi="Arial" w:cs="Arial"/>
              </w:rPr>
            </w:pPr>
          </w:p>
          <w:p w14:paraId="4F6A65E1" w14:textId="67890BBE" w:rsidR="00AB0659" w:rsidRPr="00E520EC" w:rsidRDefault="00AB0659">
            <w:pPr>
              <w:rPr>
                <w:rFonts w:ascii="Arial" w:hAnsi="Arial" w:cs="Arial"/>
              </w:rPr>
            </w:pPr>
            <w:r w:rsidRPr="00E520EC">
              <w:rPr>
                <w:rFonts w:ascii="Arial" w:hAnsi="Arial" w:cs="Arial"/>
              </w:rPr>
              <w:t>The goal of nonviolent action is not to repress or defeat, but to convert…allowing the ‘enemy/other’ to live according to the better part of human nature.</w:t>
            </w:r>
          </w:p>
          <w:p w14:paraId="4710722D" w14:textId="77777777" w:rsidR="00AB0659" w:rsidRPr="00E520EC" w:rsidRDefault="00AB0659">
            <w:pPr>
              <w:rPr>
                <w:rFonts w:ascii="Arial" w:hAnsi="Arial" w:cs="Arial"/>
              </w:rPr>
            </w:pPr>
          </w:p>
          <w:p w14:paraId="59232E1B" w14:textId="33D9CDB1" w:rsidR="00AB0659" w:rsidRPr="00E520EC" w:rsidRDefault="00AB0659">
            <w:pPr>
              <w:rPr>
                <w:rFonts w:ascii="Arial" w:hAnsi="Arial" w:cs="Arial"/>
              </w:rPr>
            </w:pPr>
            <w:r w:rsidRPr="00E520EC">
              <w:rPr>
                <w:rFonts w:ascii="Arial" w:hAnsi="Arial" w:cs="Arial"/>
              </w:rPr>
              <w:t>Have you ever experienced something like this?</w:t>
            </w:r>
          </w:p>
          <w:p w14:paraId="32E71D8F" w14:textId="77777777" w:rsidR="00AB0659" w:rsidRPr="00E520EC" w:rsidRDefault="00AB0659">
            <w:pPr>
              <w:rPr>
                <w:rFonts w:ascii="Arial" w:hAnsi="Arial" w:cs="Arial"/>
              </w:rPr>
            </w:pPr>
          </w:p>
          <w:p w14:paraId="25897BA4" w14:textId="52076400" w:rsidR="00AB0659" w:rsidRPr="00E520EC" w:rsidRDefault="00AB0659">
            <w:pPr>
              <w:rPr>
                <w:rFonts w:ascii="Arial" w:hAnsi="Arial" w:cs="Arial"/>
              </w:rPr>
            </w:pPr>
          </w:p>
        </w:tc>
        <w:tc>
          <w:tcPr>
            <w:tcW w:w="5387" w:type="dxa"/>
          </w:tcPr>
          <w:p w14:paraId="6CDAA6ED" w14:textId="77777777" w:rsidR="00E520EC" w:rsidRDefault="00E520EC" w:rsidP="00E520EC">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p w14:paraId="61653178" w14:textId="32B88BDF" w:rsidR="00AB0659" w:rsidRPr="00E520EC" w:rsidRDefault="00AB0659" w:rsidP="00E520EC">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r w:rsidRPr="00E520EC">
              <w:rPr>
                <w:rFonts w:ascii="Arial" w:hAnsi="Arial" w:cs="Arial"/>
                <w:sz w:val="24"/>
                <w:szCs w:val="24"/>
              </w:rPr>
              <w:t>In Magnifica Humanitas Pope Leo suggests that we all have our own areas for action where we must choose whether to fuel the mentality of force (even if only through lies, indifference, hatred...) or preserve the mindset of peace (with truth, moderation, care…)</w:t>
            </w:r>
          </w:p>
          <w:p w14:paraId="0227AD3A" w14:textId="77777777" w:rsidR="00AB0659" w:rsidRPr="00E520EC" w:rsidRDefault="00AB0659" w:rsidP="00E520EC">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p w14:paraId="26591719" w14:textId="64A89712" w:rsidR="00AB0659" w:rsidRPr="00E520EC" w:rsidRDefault="00AB0659" w:rsidP="00E520EC">
            <w:pPr>
              <w:ind w:left="59"/>
              <w:rPr>
                <w:rFonts w:ascii="Arial" w:hAnsi="Arial" w:cs="Arial"/>
              </w:rPr>
            </w:pPr>
            <w:r w:rsidRPr="00E520EC">
              <w:rPr>
                <w:rFonts w:ascii="Arial" w:hAnsi="Arial" w:cs="Arial"/>
              </w:rPr>
              <w:t>Where is your main area/sphere for action</w:t>
            </w:r>
            <w:r w:rsidR="00E520EC">
              <w:rPr>
                <w:rFonts w:ascii="Arial" w:hAnsi="Arial" w:cs="Arial"/>
              </w:rPr>
              <w:t>?</w:t>
            </w:r>
          </w:p>
        </w:tc>
      </w:tr>
      <w:tr w:rsidR="00AB0659" w14:paraId="33327D7F" w14:textId="77777777" w:rsidTr="009D4537">
        <w:tc>
          <w:tcPr>
            <w:tcW w:w="5812" w:type="dxa"/>
          </w:tcPr>
          <w:p w14:paraId="7AECBBE8" w14:textId="77777777" w:rsidR="00E520EC" w:rsidRDefault="00E520EC" w:rsidP="00E520EC">
            <w:pPr>
              <w:pStyle w:val="TableStyle2A"/>
              <w:tabs>
                <w:tab w:val="left" w:pos="1460"/>
                <w:tab w:val="left" w:pos="4575"/>
                <w:tab w:val="left" w:pos="5500"/>
                <w:tab w:val="left" w:pos="6600"/>
                <w:tab w:val="left" w:pos="7700"/>
                <w:tab w:val="left" w:pos="8800"/>
              </w:tabs>
              <w:ind w:right="669"/>
              <w:rPr>
                <w:rFonts w:ascii="Arial" w:hAnsi="Arial" w:cs="Arial"/>
                <w:sz w:val="24"/>
                <w:szCs w:val="24"/>
              </w:rPr>
            </w:pPr>
          </w:p>
          <w:p w14:paraId="7570A7E0" w14:textId="271C1209" w:rsidR="00AB0659" w:rsidRDefault="00AB0659" w:rsidP="00E520EC">
            <w:pPr>
              <w:pStyle w:val="TableStyle2A"/>
              <w:tabs>
                <w:tab w:val="left" w:pos="1460"/>
                <w:tab w:val="left" w:pos="4575"/>
                <w:tab w:val="left" w:pos="5500"/>
                <w:tab w:val="left" w:pos="6600"/>
                <w:tab w:val="left" w:pos="7700"/>
                <w:tab w:val="left" w:pos="8800"/>
              </w:tabs>
              <w:ind w:right="669"/>
              <w:rPr>
                <w:rFonts w:ascii="Arial" w:hAnsi="Arial" w:cs="Arial"/>
                <w:sz w:val="24"/>
                <w:szCs w:val="24"/>
              </w:rPr>
            </w:pPr>
            <w:r w:rsidRPr="00E520EC">
              <w:rPr>
                <w:rFonts w:ascii="Arial" w:hAnsi="Arial" w:cs="Arial"/>
                <w:sz w:val="24"/>
                <w:szCs w:val="24"/>
              </w:rPr>
              <w:t>How do we live and share peace and nonviolence with those in our society supporting the far-right, and peacefully oppose them?</w:t>
            </w:r>
          </w:p>
          <w:p w14:paraId="11A788B9" w14:textId="7A5FE1EA" w:rsidR="003A64C9" w:rsidRDefault="003A64C9" w:rsidP="00E520EC">
            <w:pPr>
              <w:pStyle w:val="TableStyle2A"/>
              <w:tabs>
                <w:tab w:val="left" w:pos="1460"/>
                <w:tab w:val="left" w:pos="4575"/>
                <w:tab w:val="left" w:pos="5500"/>
                <w:tab w:val="left" w:pos="6600"/>
                <w:tab w:val="left" w:pos="7700"/>
                <w:tab w:val="left" w:pos="8800"/>
              </w:tabs>
              <w:ind w:right="669"/>
              <w:rPr>
                <w:rFonts w:ascii="Arial" w:hAnsi="Arial" w:cs="Arial"/>
                <w:sz w:val="24"/>
                <w:szCs w:val="24"/>
              </w:rPr>
            </w:pPr>
          </w:p>
          <w:p w14:paraId="424E285C" w14:textId="107D57C2" w:rsidR="003A64C9" w:rsidRPr="00E520EC" w:rsidRDefault="003A64C9" w:rsidP="00E520EC">
            <w:pPr>
              <w:pStyle w:val="TableStyle2A"/>
              <w:tabs>
                <w:tab w:val="left" w:pos="1460"/>
                <w:tab w:val="left" w:pos="4575"/>
                <w:tab w:val="left" w:pos="5500"/>
                <w:tab w:val="left" w:pos="6600"/>
                <w:tab w:val="left" w:pos="7700"/>
                <w:tab w:val="left" w:pos="8800"/>
              </w:tabs>
              <w:ind w:right="669"/>
              <w:rPr>
                <w:rFonts w:ascii="Arial" w:hAnsi="Arial" w:cs="Arial"/>
                <w:sz w:val="24"/>
                <w:szCs w:val="24"/>
              </w:rPr>
            </w:pPr>
            <w:r>
              <w:rPr>
                <w:rFonts w:ascii="Arial" w:hAnsi="Arial" w:cs="Arial"/>
                <w:sz w:val="24"/>
                <w:szCs w:val="24"/>
              </w:rPr>
              <w:t xml:space="preserve">Do you have </w:t>
            </w:r>
            <w:r w:rsidR="00ED3010">
              <w:rPr>
                <w:rFonts w:ascii="Arial" w:hAnsi="Arial" w:cs="Arial"/>
                <w:sz w:val="24"/>
                <w:szCs w:val="24"/>
              </w:rPr>
              <w:t>experience</w:t>
            </w:r>
            <w:r>
              <w:rPr>
                <w:rFonts w:ascii="Arial" w:hAnsi="Arial" w:cs="Arial"/>
                <w:sz w:val="24"/>
                <w:szCs w:val="24"/>
              </w:rPr>
              <w:t xml:space="preserve"> in</w:t>
            </w:r>
            <w:r w:rsidR="009203B3">
              <w:rPr>
                <w:rFonts w:ascii="Arial" w:hAnsi="Arial" w:cs="Arial"/>
                <w:sz w:val="24"/>
                <w:szCs w:val="24"/>
              </w:rPr>
              <w:t xml:space="preserve"> attempting to do this?</w:t>
            </w:r>
          </w:p>
          <w:p w14:paraId="4F26F2F1" w14:textId="77777777" w:rsidR="00AB0659" w:rsidRPr="00E520EC" w:rsidRDefault="00AB0659">
            <w:pPr>
              <w:rPr>
                <w:rFonts w:ascii="Arial" w:hAnsi="Arial" w:cs="Arial"/>
              </w:rPr>
            </w:pPr>
          </w:p>
        </w:tc>
        <w:tc>
          <w:tcPr>
            <w:tcW w:w="5387" w:type="dxa"/>
          </w:tcPr>
          <w:p w14:paraId="65EF7E99" w14:textId="77777777" w:rsidR="00E520EC" w:rsidRDefault="00E520EC">
            <w:pPr>
              <w:rPr>
                <w:rFonts w:ascii="Arial" w:hAnsi="Arial" w:cs="Arial"/>
              </w:rPr>
            </w:pPr>
          </w:p>
          <w:p w14:paraId="0FECAF74" w14:textId="4B2E224F" w:rsidR="00AB0659" w:rsidRPr="00E520EC" w:rsidRDefault="00AB0659">
            <w:pPr>
              <w:rPr>
                <w:rFonts w:ascii="Arial" w:hAnsi="Arial" w:cs="Arial"/>
              </w:rPr>
            </w:pPr>
            <w:r w:rsidRPr="00E520EC">
              <w:rPr>
                <w:rFonts w:ascii="Arial" w:hAnsi="Arial" w:cs="Arial"/>
              </w:rPr>
              <w:t>Nonviolence is not for cowards.  It calls for dee</w:t>
            </w:r>
            <w:r w:rsidR="001433A7">
              <w:rPr>
                <w:rFonts w:ascii="Arial" w:hAnsi="Arial" w:cs="Arial"/>
              </w:rPr>
              <w:t>p</w:t>
            </w:r>
            <w:r w:rsidRPr="00E520EC">
              <w:rPr>
                <w:rFonts w:ascii="Arial" w:hAnsi="Arial" w:cs="Arial"/>
              </w:rPr>
              <w:t xml:space="preserve"> inner strength, the strength of self-control, maintaining respect for oppressors… the nonviolent person does not simply quiet down when trouble starts but stands up and faces the difficulty.  </w:t>
            </w:r>
          </w:p>
          <w:p w14:paraId="24AED40F" w14:textId="77777777" w:rsidR="00AB0659" w:rsidRPr="00E520EC" w:rsidRDefault="00AB0659">
            <w:pPr>
              <w:rPr>
                <w:rFonts w:ascii="Arial" w:hAnsi="Arial" w:cs="Arial"/>
              </w:rPr>
            </w:pPr>
          </w:p>
          <w:p w14:paraId="2442D6AD" w14:textId="191A2BB6" w:rsidR="00AB0659" w:rsidRPr="00E520EC" w:rsidRDefault="00AB0659" w:rsidP="00125660">
            <w:pPr>
              <w:rPr>
                <w:rFonts w:ascii="Arial" w:hAnsi="Arial" w:cs="Arial"/>
              </w:rPr>
            </w:pPr>
            <w:r w:rsidRPr="00E520EC">
              <w:rPr>
                <w:rFonts w:ascii="Arial" w:hAnsi="Arial" w:cs="Arial"/>
              </w:rPr>
              <w:t>Have you ever experienced something like this?</w:t>
            </w:r>
          </w:p>
        </w:tc>
      </w:tr>
      <w:tr w:rsidR="00AB0659" w14:paraId="3DC7D3EE" w14:textId="77777777" w:rsidTr="009D4537">
        <w:tc>
          <w:tcPr>
            <w:tcW w:w="5812" w:type="dxa"/>
          </w:tcPr>
          <w:p w14:paraId="6AC35CF1" w14:textId="77777777" w:rsidR="00E520EC" w:rsidRDefault="00E520EC" w:rsidP="00E520EC">
            <w:pPr>
              <w:pStyle w:val="TableStyle2A"/>
              <w:tabs>
                <w:tab w:val="left" w:pos="1460"/>
                <w:tab w:val="left" w:pos="4575"/>
                <w:tab w:val="left" w:pos="5500"/>
                <w:tab w:val="left" w:pos="6600"/>
                <w:tab w:val="left" w:pos="7700"/>
                <w:tab w:val="left" w:pos="8800"/>
              </w:tabs>
              <w:ind w:left="289" w:right="669"/>
              <w:rPr>
                <w:rFonts w:ascii="Arial" w:hAnsi="Arial" w:cs="Arial"/>
                <w:sz w:val="24"/>
                <w:szCs w:val="24"/>
              </w:rPr>
            </w:pPr>
          </w:p>
          <w:p w14:paraId="22E79E53" w14:textId="501F46E6" w:rsidR="00E520EC" w:rsidRDefault="00E520EC" w:rsidP="00E520EC">
            <w:pPr>
              <w:pStyle w:val="TableStyle2A"/>
              <w:tabs>
                <w:tab w:val="left" w:pos="1460"/>
                <w:tab w:val="left" w:pos="4575"/>
                <w:tab w:val="left" w:pos="5500"/>
                <w:tab w:val="left" w:pos="6600"/>
                <w:tab w:val="left" w:pos="7700"/>
                <w:tab w:val="left" w:pos="8800"/>
              </w:tabs>
              <w:ind w:left="41" w:right="669"/>
              <w:rPr>
                <w:rFonts w:ascii="Arial" w:hAnsi="Arial" w:cs="Arial"/>
                <w:sz w:val="24"/>
                <w:szCs w:val="24"/>
              </w:rPr>
            </w:pPr>
            <w:r w:rsidRPr="00E520EC">
              <w:rPr>
                <w:rFonts w:ascii="Arial" w:hAnsi="Arial" w:cs="Arial"/>
                <w:sz w:val="24"/>
                <w:szCs w:val="24"/>
              </w:rPr>
              <w:t>Is it important that it can be empirically proved that nonviolence is more effective than war and conflict or does the Gospel call us to be nonviolent regardless?</w:t>
            </w:r>
          </w:p>
          <w:p w14:paraId="38B12CD5" w14:textId="77777777" w:rsidR="002315A0" w:rsidRDefault="002315A0" w:rsidP="00E520EC">
            <w:pPr>
              <w:pStyle w:val="TableStyle2A"/>
              <w:tabs>
                <w:tab w:val="left" w:pos="1460"/>
                <w:tab w:val="left" w:pos="4575"/>
                <w:tab w:val="left" w:pos="5500"/>
                <w:tab w:val="left" w:pos="6600"/>
                <w:tab w:val="left" w:pos="7700"/>
                <w:tab w:val="left" w:pos="8800"/>
              </w:tabs>
              <w:ind w:left="41" w:right="669"/>
              <w:rPr>
                <w:rFonts w:ascii="Arial" w:hAnsi="Arial" w:cs="Arial"/>
                <w:sz w:val="24"/>
                <w:szCs w:val="24"/>
              </w:rPr>
            </w:pPr>
          </w:p>
          <w:p w14:paraId="4325DEEA" w14:textId="42AC9033" w:rsidR="002315A0" w:rsidRDefault="002315A0" w:rsidP="00E520EC">
            <w:pPr>
              <w:pStyle w:val="TableStyle2A"/>
              <w:tabs>
                <w:tab w:val="left" w:pos="1460"/>
                <w:tab w:val="left" w:pos="4575"/>
                <w:tab w:val="left" w:pos="5500"/>
                <w:tab w:val="left" w:pos="6600"/>
                <w:tab w:val="left" w:pos="7700"/>
                <w:tab w:val="left" w:pos="8800"/>
              </w:tabs>
              <w:ind w:left="41" w:right="669"/>
              <w:rPr>
                <w:rFonts w:ascii="Arial" w:hAnsi="Arial" w:cs="Arial"/>
                <w:sz w:val="24"/>
                <w:szCs w:val="24"/>
              </w:rPr>
            </w:pPr>
            <w:r>
              <w:rPr>
                <w:rFonts w:ascii="Arial" w:hAnsi="Arial" w:cs="Arial"/>
                <w:sz w:val="24"/>
                <w:szCs w:val="24"/>
              </w:rPr>
              <w:t>What do you feel?</w:t>
            </w:r>
          </w:p>
          <w:p w14:paraId="0E8B81E5" w14:textId="77777777" w:rsidR="00CB4C5C" w:rsidRPr="00E520EC" w:rsidRDefault="00CB4C5C" w:rsidP="00E520EC">
            <w:pPr>
              <w:pStyle w:val="TableStyle2A"/>
              <w:tabs>
                <w:tab w:val="left" w:pos="1460"/>
                <w:tab w:val="left" w:pos="4575"/>
                <w:tab w:val="left" w:pos="5500"/>
                <w:tab w:val="left" w:pos="6600"/>
                <w:tab w:val="left" w:pos="7700"/>
                <w:tab w:val="left" w:pos="8800"/>
              </w:tabs>
              <w:ind w:left="41" w:right="669"/>
              <w:rPr>
                <w:rFonts w:ascii="Arial" w:hAnsi="Arial" w:cs="Arial"/>
                <w:sz w:val="24"/>
                <w:szCs w:val="24"/>
              </w:rPr>
            </w:pPr>
          </w:p>
          <w:p w14:paraId="71147DA5" w14:textId="77777777" w:rsidR="00AB0659" w:rsidRPr="00E520EC" w:rsidRDefault="00AB0659">
            <w:pPr>
              <w:rPr>
                <w:rFonts w:ascii="Arial" w:hAnsi="Arial" w:cs="Arial"/>
              </w:rPr>
            </w:pPr>
          </w:p>
        </w:tc>
        <w:tc>
          <w:tcPr>
            <w:tcW w:w="5387" w:type="dxa"/>
          </w:tcPr>
          <w:p w14:paraId="20F3D3A3" w14:textId="77777777" w:rsidR="00CB4C5C" w:rsidRDefault="00CB4C5C">
            <w:pPr>
              <w:rPr>
                <w:rFonts w:ascii="Arial" w:hAnsi="Arial" w:cs="Arial"/>
              </w:rPr>
            </w:pPr>
          </w:p>
          <w:p w14:paraId="75AB6032" w14:textId="22CB891E" w:rsidR="00B85974" w:rsidRPr="0079600F" w:rsidRDefault="00B85974" w:rsidP="00B85974">
            <w:pPr>
              <w:pStyle w:val="TableStyle2A"/>
              <w:tabs>
                <w:tab w:val="left" w:pos="1460"/>
                <w:tab w:val="left" w:pos="4575"/>
                <w:tab w:val="left" w:pos="5500"/>
                <w:tab w:val="left" w:pos="6600"/>
                <w:tab w:val="left" w:pos="7700"/>
                <w:tab w:val="left" w:pos="8800"/>
              </w:tabs>
              <w:ind w:left="59" w:right="669"/>
              <w:rPr>
                <w:rFonts w:ascii="Arial" w:hAnsi="Arial" w:cs="Arial"/>
                <w:i/>
                <w:iCs/>
                <w:sz w:val="24"/>
                <w:szCs w:val="24"/>
              </w:rPr>
            </w:pPr>
            <w:proofErr w:type="gramStart"/>
            <w:r>
              <w:rPr>
                <w:rFonts w:ascii="Arial" w:hAnsi="Arial" w:cs="Arial"/>
                <w:sz w:val="24"/>
                <w:szCs w:val="24"/>
              </w:rPr>
              <w:t>In the midst of</w:t>
            </w:r>
            <w:proofErr w:type="gramEnd"/>
            <w:r>
              <w:rPr>
                <w:rFonts w:ascii="Arial" w:hAnsi="Arial" w:cs="Arial"/>
                <w:sz w:val="24"/>
                <w:szCs w:val="24"/>
              </w:rPr>
              <w:t xml:space="preserve"> the many challenges facing our world … armed conflict, division among peoples, the challenges of forced migration and so forth, the efforts to promote nonviolence are </w:t>
            </w:r>
            <w:proofErr w:type="gramStart"/>
            <w:r>
              <w:rPr>
                <w:rFonts w:ascii="Arial" w:hAnsi="Arial" w:cs="Arial"/>
                <w:sz w:val="24"/>
                <w:szCs w:val="24"/>
              </w:rPr>
              <w:t>all the more</w:t>
            </w:r>
            <w:proofErr w:type="gramEnd"/>
            <w:r>
              <w:rPr>
                <w:rFonts w:ascii="Arial" w:hAnsi="Arial" w:cs="Arial"/>
                <w:sz w:val="24"/>
                <w:szCs w:val="24"/>
              </w:rPr>
              <w:t xml:space="preserve"> necessary.  </w:t>
            </w:r>
            <w:r w:rsidR="009D11DD" w:rsidRPr="0079600F">
              <w:rPr>
                <w:rFonts w:ascii="Arial" w:hAnsi="Arial" w:cs="Arial"/>
                <w:i/>
                <w:iCs/>
                <w:sz w:val="24"/>
                <w:szCs w:val="24"/>
              </w:rPr>
              <w:t xml:space="preserve">Pope Leo. </w:t>
            </w:r>
          </w:p>
          <w:p w14:paraId="4A9652C1" w14:textId="77777777" w:rsidR="00B85974" w:rsidRDefault="00B85974" w:rsidP="00B85974">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p w14:paraId="3A25234B" w14:textId="42982576" w:rsidR="00807B69" w:rsidRPr="00E520EC" w:rsidRDefault="0079600F" w:rsidP="0079600F">
            <w:pPr>
              <w:pStyle w:val="TableStyle2A"/>
              <w:tabs>
                <w:tab w:val="left" w:pos="1460"/>
                <w:tab w:val="left" w:pos="4575"/>
                <w:tab w:val="left" w:pos="5500"/>
                <w:tab w:val="left" w:pos="6600"/>
                <w:tab w:val="left" w:pos="7700"/>
                <w:tab w:val="left" w:pos="8800"/>
              </w:tabs>
              <w:ind w:left="59" w:right="669"/>
              <w:rPr>
                <w:rFonts w:ascii="Arial" w:hAnsi="Arial" w:cs="Arial"/>
              </w:rPr>
            </w:pPr>
            <w:r>
              <w:rPr>
                <w:rFonts w:ascii="Arial" w:hAnsi="Arial" w:cs="Arial"/>
                <w:sz w:val="24"/>
                <w:szCs w:val="24"/>
              </w:rPr>
              <w:t xml:space="preserve">What do you think of this? </w:t>
            </w:r>
          </w:p>
        </w:tc>
      </w:tr>
      <w:tr w:rsidR="00AB0659" w14:paraId="0977E1D9" w14:textId="77777777" w:rsidTr="009D4537">
        <w:tc>
          <w:tcPr>
            <w:tcW w:w="5812" w:type="dxa"/>
          </w:tcPr>
          <w:p w14:paraId="127F53F6" w14:textId="77777777" w:rsidR="00ED3010" w:rsidRDefault="00ED3010">
            <w:pPr>
              <w:rPr>
                <w:rFonts w:ascii="Arial" w:hAnsi="Arial" w:cs="Arial"/>
              </w:rPr>
            </w:pPr>
          </w:p>
          <w:p w14:paraId="717B67E2" w14:textId="77777777" w:rsidR="00ED3010" w:rsidRDefault="00AB0659">
            <w:pPr>
              <w:rPr>
                <w:rFonts w:ascii="Arial" w:hAnsi="Arial" w:cs="Arial"/>
              </w:rPr>
            </w:pPr>
            <w:r w:rsidRPr="00E520EC">
              <w:rPr>
                <w:rFonts w:ascii="Arial" w:hAnsi="Arial" w:cs="Arial"/>
              </w:rPr>
              <w:t xml:space="preserve">A nonviolent person tries to comfort the afflicted but also to afflict the comfortable.  The intent to speak truth to power is not to cause distress, but to expose the complicity with violence.  </w:t>
            </w:r>
          </w:p>
          <w:p w14:paraId="7CD71487" w14:textId="77777777" w:rsidR="00ED3010" w:rsidRDefault="00ED3010">
            <w:pPr>
              <w:rPr>
                <w:rFonts w:ascii="Arial" w:hAnsi="Arial" w:cs="Arial"/>
              </w:rPr>
            </w:pPr>
          </w:p>
          <w:p w14:paraId="66EAE5D2" w14:textId="2D584E8C" w:rsidR="001E3871" w:rsidRDefault="00AB0659">
            <w:pPr>
              <w:rPr>
                <w:rFonts w:ascii="Arial" w:hAnsi="Arial" w:cs="Arial"/>
              </w:rPr>
            </w:pPr>
            <w:r w:rsidRPr="00E520EC">
              <w:rPr>
                <w:rFonts w:ascii="Arial" w:hAnsi="Arial" w:cs="Arial"/>
              </w:rPr>
              <w:t xml:space="preserve">Exposing violence is a first stop to </w:t>
            </w:r>
            <w:r w:rsidR="00AD547E">
              <w:rPr>
                <w:rFonts w:ascii="Arial" w:hAnsi="Arial" w:cs="Arial"/>
              </w:rPr>
              <w:br/>
            </w:r>
            <w:r w:rsidRPr="00E520EC">
              <w:rPr>
                <w:rFonts w:ascii="Arial" w:hAnsi="Arial" w:cs="Arial"/>
              </w:rPr>
              <w:t>overcoming it.</w:t>
            </w:r>
            <w:r w:rsidR="00031689">
              <w:rPr>
                <w:rFonts w:ascii="Arial" w:hAnsi="Arial" w:cs="Arial"/>
              </w:rPr>
              <w:t xml:space="preserve">  </w:t>
            </w:r>
            <w:r w:rsidR="001E3871">
              <w:rPr>
                <w:rFonts w:ascii="Arial" w:hAnsi="Arial" w:cs="Arial"/>
              </w:rPr>
              <w:t>What means do we have to expose violence?</w:t>
            </w:r>
          </w:p>
          <w:p w14:paraId="361A2994" w14:textId="39C4BA51" w:rsidR="00ED3010" w:rsidRPr="00E520EC" w:rsidRDefault="00ED3010">
            <w:pPr>
              <w:rPr>
                <w:rFonts w:ascii="Arial" w:hAnsi="Arial" w:cs="Arial"/>
              </w:rPr>
            </w:pPr>
          </w:p>
        </w:tc>
        <w:tc>
          <w:tcPr>
            <w:tcW w:w="5387" w:type="dxa"/>
          </w:tcPr>
          <w:p w14:paraId="2F649719" w14:textId="77777777" w:rsidR="00ED3010" w:rsidRDefault="00ED3010" w:rsidP="00AB0659">
            <w:pPr>
              <w:pStyle w:val="TableStyle2A"/>
              <w:tabs>
                <w:tab w:val="left" w:pos="1460"/>
                <w:tab w:val="left" w:pos="4575"/>
                <w:tab w:val="left" w:pos="5500"/>
                <w:tab w:val="left" w:pos="6600"/>
                <w:tab w:val="left" w:pos="7700"/>
                <w:tab w:val="left" w:pos="8800"/>
              </w:tabs>
              <w:ind w:left="289" w:right="669"/>
              <w:rPr>
                <w:rFonts w:ascii="Arial" w:hAnsi="Arial" w:cs="Arial"/>
                <w:sz w:val="24"/>
                <w:szCs w:val="24"/>
              </w:rPr>
            </w:pPr>
          </w:p>
          <w:p w14:paraId="7185FC9C" w14:textId="57F35A4A" w:rsidR="00AB0659" w:rsidRDefault="00AB0659" w:rsidP="00AD547E">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r w:rsidRPr="00E520EC">
              <w:rPr>
                <w:rFonts w:ascii="Arial" w:hAnsi="Arial" w:cs="Arial"/>
                <w:sz w:val="24"/>
                <w:szCs w:val="24"/>
              </w:rPr>
              <w:t>Where is the balance between learning about and contemplating peace and nonviolence, and seeking to actively build a kingdom of peace, justice and love?</w:t>
            </w:r>
          </w:p>
          <w:p w14:paraId="60378B45" w14:textId="77777777" w:rsidR="00927BB0" w:rsidRDefault="00927BB0" w:rsidP="00AD547E">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p>
          <w:p w14:paraId="2A18F95D" w14:textId="3F5C784A" w:rsidR="00927BB0" w:rsidRPr="00E520EC" w:rsidRDefault="00927BB0" w:rsidP="00AD547E">
            <w:pPr>
              <w:pStyle w:val="TableStyle2A"/>
              <w:tabs>
                <w:tab w:val="left" w:pos="1460"/>
                <w:tab w:val="left" w:pos="4575"/>
                <w:tab w:val="left" w:pos="5500"/>
                <w:tab w:val="left" w:pos="6600"/>
                <w:tab w:val="left" w:pos="7700"/>
                <w:tab w:val="left" w:pos="8800"/>
              </w:tabs>
              <w:ind w:left="59" w:right="669"/>
              <w:rPr>
                <w:rFonts w:ascii="Arial" w:hAnsi="Arial" w:cs="Arial"/>
                <w:sz w:val="24"/>
                <w:szCs w:val="24"/>
              </w:rPr>
            </w:pPr>
            <w:r>
              <w:rPr>
                <w:rFonts w:ascii="Arial" w:hAnsi="Arial" w:cs="Arial"/>
                <w:sz w:val="24"/>
                <w:szCs w:val="24"/>
              </w:rPr>
              <w:t xml:space="preserve">How do we hold the personal and the </w:t>
            </w:r>
            <w:r w:rsidR="00BC6459">
              <w:rPr>
                <w:rFonts w:ascii="Arial" w:hAnsi="Arial" w:cs="Arial"/>
                <w:sz w:val="24"/>
                <w:szCs w:val="24"/>
              </w:rPr>
              <w:t>public/community?</w:t>
            </w:r>
          </w:p>
          <w:p w14:paraId="24B9DD9F" w14:textId="77777777" w:rsidR="00AB0659" w:rsidRPr="00E520EC" w:rsidRDefault="00AB0659">
            <w:pPr>
              <w:rPr>
                <w:rFonts w:ascii="Arial" w:hAnsi="Arial" w:cs="Arial"/>
              </w:rPr>
            </w:pPr>
          </w:p>
        </w:tc>
      </w:tr>
      <w:tr w:rsidR="00AB0659" w14:paraId="25889472" w14:textId="77777777" w:rsidTr="009D4537">
        <w:tc>
          <w:tcPr>
            <w:tcW w:w="5812" w:type="dxa"/>
          </w:tcPr>
          <w:p w14:paraId="62A55F91" w14:textId="77777777" w:rsidR="00AB0659" w:rsidRDefault="00AB0659"/>
          <w:p w14:paraId="087FC824" w14:textId="77777777" w:rsidR="002A44FE" w:rsidRDefault="002A44FE"/>
          <w:p w14:paraId="292DC20E" w14:textId="77777777" w:rsidR="002A44FE" w:rsidRDefault="002A44FE" w:rsidP="00AD547E">
            <w:pPr>
              <w:pStyle w:val="TableStyle2A"/>
              <w:tabs>
                <w:tab w:val="left" w:pos="1460"/>
                <w:tab w:val="left" w:pos="4575"/>
                <w:tab w:val="left" w:pos="5500"/>
                <w:tab w:val="left" w:pos="6600"/>
                <w:tab w:val="left" w:pos="7700"/>
                <w:tab w:val="left" w:pos="8800"/>
              </w:tabs>
              <w:ind w:left="41" w:right="669"/>
              <w:rPr>
                <w:sz w:val="24"/>
                <w:szCs w:val="24"/>
              </w:rPr>
            </w:pPr>
            <w:r>
              <w:rPr>
                <w:sz w:val="24"/>
                <w:szCs w:val="24"/>
              </w:rPr>
              <w:t>Do we need to remember we are seeking a better world and not expecting a perfect world through our efforts?</w:t>
            </w:r>
          </w:p>
          <w:p w14:paraId="713008FD" w14:textId="77777777" w:rsidR="00407686" w:rsidRDefault="00407686" w:rsidP="00AD547E">
            <w:pPr>
              <w:pStyle w:val="TableStyle2A"/>
              <w:tabs>
                <w:tab w:val="left" w:pos="1460"/>
                <w:tab w:val="left" w:pos="4575"/>
                <w:tab w:val="left" w:pos="5500"/>
                <w:tab w:val="left" w:pos="6600"/>
                <w:tab w:val="left" w:pos="7700"/>
                <w:tab w:val="left" w:pos="8800"/>
              </w:tabs>
              <w:ind w:left="41" w:right="669"/>
              <w:rPr>
                <w:sz w:val="24"/>
                <w:szCs w:val="24"/>
              </w:rPr>
            </w:pPr>
          </w:p>
          <w:p w14:paraId="5B7A56AB" w14:textId="7CC41800" w:rsidR="002A44FE" w:rsidRDefault="00407686" w:rsidP="00125660">
            <w:pPr>
              <w:pStyle w:val="TableStyle2A"/>
              <w:tabs>
                <w:tab w:val="left" w:pos="1460"/>
                <w:tab w:val="left" w:pos="4575"/>
                <w:tab w:val="left" w:pos="5500"/>
                <w:tab w:val="left" w:pos="6600"/>
                <w:tab w:val="left" w:pos="7700"/>
                <w:tab w:val="left" w:pos="8800"/>
              </w:tabs>
              <w:ind w:left="41" w:right="669"/>
              <w:rPr>
                <w:sz w:val="24"/>
                <w:szCs w:val="24"/>
              </w:rPr>
            </w:pPr>
            <w:r>
              <w:rPr>
                <w:sz w:val="24"/>
                <w:szCs w:val="24"/>
              </w:rPr>
              <w:t>What do you think?</w:t>
            </w:r>
          </w:p>
          <w:p w14:paraId="54CED844" w14:textId="77777777" w:rsidR="00AD547E" w:rsidRDefault="00AD547E" w:rsidP="002A44FE">
            <w:pPr>
              <w:pStyle w:val="TableStyle2A"/>
              <w:tabs>
                <w:tab w:val="left" w:pos="1460"/>
                <w:tab w:val="left" w:pos="4575"/>
                <w:tab w:val="left" w:pos="5500"/>
                <w:tab w:val="left" w:pos="6600"/>
                <w:tab w:val="left" w:pos="7700"/>
                <w:tab w:val="left" w:pos="8800"/>
              </w:tabs>
              <w:ind w:left="289" w:right="669"/>
              <w:rPr>
                <w:sz w:val="24"/>
                <w:szCs w:val="24"/>
              </w:rPr>
            </w:pPr>
          </w:p>
          <w:p w14:paraId="57200770" w14:textId="77777777" w:rsidR="002A44FE" w:rsidRDefault="002A44FE"/>
        </w:tc>
        <w:tc>
          <w:tcPr>
            <w:tcW w:w="5387" w:type="dxa"/>
          </w:tcPr>
          <w:p w14:paraId="4B406453" w14:textId="77777777" w:rsidR="00484F94" w:rsidRDefault="00484F94" w:rsidP="00484F94">
            <w:pPr>
              <w:pStyle w:val="TableStyle2A"/>
              <w:tabs>
                <w:tab w:val="left" w:pos="1460"/>
                <w:tab w:val="left" w:pos="4575"/>
                <w:tab w:val="left" w:pos="5500"/>
                <w:tab w:val="left" w:pos="6600"/>
                <w:tab w:val="left" w:pos="7700"/>
                <w:tab w:val="left" w:pos="8800"/>
              </w:tabs>
              <w:ind w:right="669"/>
              <w:rPr>
                <w:rFonts w:ascii="Helvetica" w:hAnsi="Helvetica"/>
                <w:sz w:val="24"/>
                <w:szCs w:val="24"/>
              </w:rPr>
            </w:pPr>
          </w:p>
          <w:p w14:paraId="6930F43A" w14:textId="77777777" w:rsidR="00B80621" w:rsidRDefault="00B80621" w:rsidP="00B80621"/>
          <w:p w14:paraId="16163535" w14:textId="77777777" w:rsidR="00B80621" w:rsidRPr="008A01B6" w:rsidRDefault="00B80621" w:rsidP="00B80621">
            <w:pPr>
              <w:rPr>
                <w:rFonts w:ascii="Arial" w:hAnsi="Arial" w:cs="Arial"/>
              </w:rPr>
            </w:pPr>
          </w:p>
          <w:p w14:paraId="02CA4A14" w14:textId="36911639" w:rsidR="00AB0659" w:rsidRDefault="00B80621" w:rsidP="00125660">
            <w:r w:rsidRPr="008A01B6">
              <w:rPr>
                <w:rFonts w:ascii="Arial" w:hAnsi="Arial" w:cs="Arial"/>
              </w:rPr>
              <w:t>Nonviolence is not weakness.  It is deliberate, organised, faithful.  It is a style, a revolution of hope for our world.</w:t>
            </w:r>
          </w:p>
        </w:tc>
      </w:tr>
      <w:tr w:rsidR="00031689" w14:paraId="36E606B6" w14:textId="77777777" w:rsidTr="009D4537">
        <w:tc>
          <w:tcPr>
            <w:tcW w:w="5812" w:type="dxa"/>
          </w:tcPr>
          <w:p w14:paraId="50A07BC7" w14:textId="77777777" w:rsidR="00031689" w:rsidRDefault="00E86C8C">
            <w:pPr>
              <w:rPr>
                <w:rFonts w:ascii="Arial" w:hAnsi="Arial" w:cs="Arial"/>
              </w:rPr>
            </w:pPr>
            <w:r w:rsidRPr="00692EE8">
              <w:rPr>
                <w:rFonts w:ascii="Arial" w:hAnsi="Arial" w:cs="Arial"/>
              </w:rPr>
              <w:t>Extreme natural phenomena caused by climate changes provoked by human activity are growing in intensity and frequency (cf. </w:t>
            </w:r>
            <w:r w:rsidRPr="00692EE8">
              <w:rPr>
                <w:rFonts w:ascii="Arial" w:hAnsi="Arial" w:cs="Arial"/>
                <w:i/>
                <w:iCs/>
              </w:rPr>
              <w:t>Laudato Deum</w:t>
            </w:r>
            <w:r w:rsidRPr="00692EE8">
              <w:rPr>
                <w:rFonts w:ascii="Arial" w:hAnsi="Arial" w:cs="Arial"/>
              </w:rPr>
              <w:t>, 5), to say nothing of the medium and long-term effects of the human and ecological devastation being wrought by armed conflicts.</w:t>
            </w:r>
          </w:p>
          <w:p w14:paraId="595746B7" w14:textId="77777777" w:rsidR="00692EE8" w:rsidRDefault="00692EE8">
            <w:pPr>
              <w:rPr>
                <w:rFonts w:ascii="Arial" w:hAnsi="Arial" w:cs="Arial"/>
              </w:rPr>
            </w:pPr>
          </w:p>
          <w:p w14:paraId="454EF18D" w14:textId="02E2F76A" w:rsidR="00692EE8" w:rsidRPr="00692EE8" w:rsidRDefault="0024079B">
            <w:pPr>
              <w:rPr>
                <w:rFonts w:ascii="Arial" w:hAnsi="Arial" w:cs="Arial"/>
              </w:rPr>
            </w:pPr>
            <w:r>
              <w:rPr>
                <w:rFonts w:ascii="Arial" w:hAnsi="Arial" w:cs="Arial"/>
              </w:rPr>
              <w:t xml:space="preserve">How might active nonviolence address some of this devastation? </w:t>
            </w:r>
          </w:p>
          <w:p w14:paraId="5DB05019" w14:textId="77777777" w:rsidR="00692EE8" w:rsidRDefault="00692EE8"/>
          <w:p w14:paraId="1F418616" w14:textId="3632A6A4" w:rsidR="00692EE8" w:rsidRDefault="00692EE8"/>
        </w:tc>
        <w:tc>
          <w:tcPr>
            <w:tcW w:w="5387" w:type="dxa"/>
          </w:tcPr>
          <w:p w14:paraId="22D2418D" w14:textId="77777777" w:rsidR="007C01A8" w:rsidRDefault="007C01A8" w:rsidP="00381081">
            <w:pPr>
              <w:pStyle w:val="TableStyle2A"/>
              <w:tabs>
                <w:tab w:val="left" w:pos="1460"/>
                <w:tab w:val="left" w:pos="4575"/>
                <w:tab w:val="left" w:pos="5500"/>
                <w:tab w:val="left" w:pos="6600"/>
                <w:tab w:val="left" w:pos="7700"/>
                <w:tab w:val="left" w:pos="8800"/>
              </w:tabs>
              <w:ind w:right="669"/>
              <w:rPr>
                <w:rFonts w:ascii="Helvetica" w:hAnsi="Helvetica"/>
                <w:sz w:val="24"/>
                <w:szCs w:val="24"/>
              </w:rPr>
            </w:pPr>
          </w:p>
          <w:p w14:paraId="5FFC888D" w14:textId="5CBDB4CA" w:rsidR="00381081" w:rsidRPr="00262F2F" w:rsidRDefault="00381081" w:rsidP="00381081">
            <w:pPr>
              <w:pStyle w:val="TableStyle2A"/>
              <w:tabs>
                <w:tab w:val="left" w:pos="1460"/>
                <w:tab w:val="left" w:pos="4575"/>
                <w:tab w:val="left" w:pos="5500"/>
                <w:tab w:val="left" w:pos="6600"/>
                <w:tab w:val="left" w:pos="7700"/>
                <w:tab w:val="left" w:pos="8800"/>
              </w:tabs>
              <w:ind w:right="669"/>
              <w:rPr>
                <w:rFonts w:ascii="Helvetica" w:eastAsia="Helvetica" w:hAnsi="Helvetica" w:cs="Helvetica"/>
                <w:i/>
                <w:iCs/>
                <w:sz w:val="24"/>
                <w:szCs w:val="24"/>
              </w:rPr>
            </w:pPr>
            <w:r>
              <w:rPr>
                <w:rFonts w:ascii="Helvetica" w:hAnsi="Helvetica"/>
                <w:sz w:val="24"/>
                <w:szCs w:val="24"/>
              </w:rPr>
              <w:t xml:space="preserve">The three big challenges of our time are climate breakdown, the global economic system and militarism. </w:t>
            </w:r>
            <w:r w:rsidR="007C01A8" w:rsidRPr="00262F2F">
              <w:rPr>
                <w:rFonts w:ascii="Helvetica" w:hAnsi="Helvetica"/>
                <w:i/>
                <w:iCs/>
                <w:sz w:val="24"/>
                <w:szCs w:val="24"/>
              </w:rPr>
              <w:t xml:space="preserve">Prof </w:t>
            </w:r>
            <w:r w:rsidRPr="00262F2F">
              <w:rPr>
                <w:rFonts w:ascii="Helvetica" w:hAnsi="Helvetica"/>
                <w:i/>
                <w:iCs/>
                <w:sz w:val="24"/>
                <w:szCs w:val="24"/>
              </w:rPr>
              <w:t>Paul Rogers</w:t>
            </w:r>
          </w:p>
          <w:p w14:paraId="760F689A" w14:textId="77777777" w:rsidR="00381081" w:rsidRDefault="00381081" w:rsidP="00381081">
            <w:pPr>
              <w:pStyle w:val="TableStyle2A"/>
              <w:tabs>
                <w:tab w:val="left" w:pos="1460"/>
                <w:tab w:val="left" w:pos="4575"/>
                <w:tab w:val="left" w:pos="5500"/>
                <w:tab w:val="left" w:pos="6600"/>
                <w:tab w:val="left" w:pos="7700"/>
                <w:tab w:val="left" w:pos="8800"/>
              </w:tabs>
              <w:ind w:right="669"/>
              <w:rPr>
                <w:rFonts w:ascii="Helvetica" w:eastAsia="Helvetica" w:hAnsi="Helvetica" w:cs="Helvetica"/>
                <w:sz w:val="24"/>
                <w:szCs w:val="24"/>
              </w:rPr>
            </w:pPr>
          </w:p>
          <w:p w14:paraId="2FC1BFC0" w14:textId="02AA5CFB" w:rsidR="00031689" w:rsidRDefault="00381081" w:rsidP="00262F2F">
            <w:pPr>
              <w:pStyle w:val="TableStyle2A"/>
              <w:tabs>
                <w:tab w:val="left" w:pos="1460"/>
                <w:tab w:val="left" w:pos="4575"/>
                <w:tab w:val="left" w:pos="5500"/>
                <w:tab w:val="left" w:pos="6600"/>
                <w:tab w:val="left" w:pos="7700"/>
                <w:tab w:val="left" w:pos="8800"/>
              </w:tabs>
              <w:ind w:right="669"/>
              <w:rPr>
                <w:rFonts w:ascii="Helvetica" w:hAnsi="Helvetica"/>
                <w:sz w:val="24"/>
                <w:szCs w:val="24"/>
              </w:rPr>
            </w:pPr>
            <w:r>
              <w:rPr>
                <w:rFonts w:ascii="Helvetica" w:hAnsi="Helvetica"/>
                <w:sz w:val="24"/>
                <w:szCs w:val="24"/>
              </w:rPr>
              <w:t xml:space="preserve">Are these your </w:t>
            </w:r>
            <w:r>
              <w:rPr>
                <w:rFonts w:ascii="Arial Unicode MS" w:hAnsi="Arial Unicode MS"/>
                <w:sz w:val="24"/>
                <w:szCs w:val="24"/>
                <w:rtl/>
                <w:lang w:val="ar-SA"/>
              </w:rPr>
              <w:t>‘</w:t>
            </w:r>
            <w:r>
              <w:rPr>
                <w:rFonts w:ascii="Helvetica" w:hAnsi="Helvetica"/>
                <w:sz w:val="24"/>
                <w:szCs w:val="24"/>
              </w:rPr>
              <w:t xml:space="preserve">Big </w:t>
            </w:r>
            <w:r w:rsidR="007C01A8">
              <w:rPr>
                <w:rFonts w:ascii="Helvetica" w:hAnsi="Helvetica"/>
                <w:sz w:val="24"/>
                <w:szCs w:val="24"/>
              </w:rPr>
              <w:t xml:space="preserve">Three?  </w:t>
            </w:r>
            <w:r w:rsidR="00262F2F">
              <w:rPr>
                <w:rFonts w:ascii="Helvetica" w:hAnsi="Helvetica"/>
                <w:sz w:val="24"/>
                <w:szCs w:val="24"/>
              </w:rPr>
              <w:t xml:space="preserve">Do you see any connections between them? </w:t>
            </w:r>
          </w:p>
        </w:tc>
      </w:tr>
    </w:tbl>
    <w:p w14:paraId="3B68286F" w14:textId="2F51772F" w:rsidR="00AB0659" w:rsidRDefault="00AB0659" w:rsidP="00AB0659"/>
    <w:sectPr w:rsidR="00AB0659" w:rsidSect="009D453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Helvetic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D6D9E"/>
    <w:multiLevelType w:val="hybridMultilevel"/>
    <w:tmpl w:val="094C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43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659"/>
    <w:rsid w:val="00027FD4"/>
    <w:rsid w:val="00031689"/>
    <w:rsid w:val="000B7453"/>
    <w:rsid w:val="000C4278"/>
    <w:rsid w:val="000D638B"/>
    <w:rsid w:val="00125660"/>
    <w:rsid w:val="001433A7"/>
    <w:rsid w:val="001579D0"/>
    <w:rsid w:val="00164EFB"/>
    <w:rsid w:val="00177067"/>
    <w:rsid w:val="001E3871"/>
    <w:rsid w:val="00223E41"/>
    <w:rsid w:val="002315A0"/>
    <w:rsid w:val="0024079B"/>
    <w:rsid w:val="00262F2F"/>
    <w:rsid w:val="00282D1A"/>
    <w:rsid w:val="00291EE3"/>
    <w:rsid w:val="002A44FE"/>
    <w:rsid w:val="003077C5"/>
    <w:rsid w:val="00333C5E"/>
    <w:rsid w:val="00381081"/>
    <w:rsid w:val="003A64C9"/>
    <w:rsid w:val="003D33CF"/>
    <w:rsid w:val="00407686"/>
    <w:rsid w:val="00484F94"/>
    <w:rsid w:val="004C2941"/>
    <w:rsid w:val="005134F8"/>
    <w:rsid w:val="00516B9D"/>
    <w:rsid w:val="005E0691"/>
    <w:rsid w:val="00614BB3"/>
    <w:rsid w:val="0062751B"/>
    <w:rsid w:val="0065271A"/>
    <w:rsid w:val="00692EE8"/>
    <w:rsid w:val="006C3B55"/>
    <w:rsid w:val="00705D61"/>
    <w:rsid w:val="00753A14"/>
    <w:rsid w:val="00791BF0"/>
    <w:rsid w:val="0079600F"/>
    <w:rsid w:val="007C01A8"/>
    <w:rsid w:val="007E3ABE"/>
    <w:rsid w:val="00807B69"/>
    <w:rsid w:val="00814CD2"/>
    <w:rsid w:val="0083639C"/>
    <w:rsid w:val="008A01B6"/>
    <w:rsid w:val="008E24C9"/>
    <w:rsid w:val="008E7795"/>
    <w:rsid w:val="00913D1B"/>
    <w:rsid w:val="009203B3"/>
    <w:rsid w:val="00927BB0"/>
    <w:rsid w:val="009A36ED"/>
    <w:rsid w:val="009D11DD"/>
    <w:rsid w:val="009D4537"/>
    <w:rsid w:val="00A2713C"/>
    <w:rsid w:val="00A34977"/>
    <w:rsid w:val="00AB0659"/>
    <w:rsid w:val="00AD547E"/>
    <w:rsid w:val="00B36557"/>
    <w:rsid w:val="00B545DA"/>
    <w:rsid w:val="00B642C9"/>
    <w:rsid w:val="00B80621"/>
    <w:rsid w:val="00B85974"/>
    <w:rsid w:val="00B861A4"/>
    <w:rsid w:val="00B8628F"/>
    <w:rsid w:val="00BB1052"/>
    <w:rsid w:val="00BC6459"/>
    <w:rsid w:val="00C2096C"/>
    <w:rsid w:val="00C728B6"/>
    <w:rsid w:val="00C771C7"/>
    <w:rsid w:val="00CB4C5C"/>
    <w:rsid w:val="00CC167B"/>
    <w:rsid w:val="00D97857"/>
    <w:rsid w:val="00DB7732"/>
    <w:rsid w:val="00E01E99"/>
    <w:rsid w:val="00E12371"/>
    <w:rsid w:val="00E520EC"/>
    <w:rsid w:val="00E86C8C"/>
    <w:rsid w:val="00ED30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16C9F"/>
  <w15:chartTrackingRefBased/>
  <w15:docId w15:val="{113BBAB0-EC5E-47F0-9E89-6F555944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0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0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0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0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0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06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06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06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06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0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0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0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0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0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0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0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0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0659"/>
    <w:rPr>
      <w:rFonts w:eastAsiaTheme="majorEastAsia" w:cstheme="majorBidi"/>
      <w:color w:val="272727" w:themeColor="text1" w:themeTint="D8"/>
    </w:rPr>
  </w:style>
  <w:style w:type="paragraph" w:styleId="Title">
    <w:name w:val="Title"/>
    <w:basedOn w:val="Normal"/>
    <w:next w:val="Normal"/>
    <w:link w:val="TitleChar"/>
    <w:uiPriority w:val="10"/>
    <w:qFormat/>
    <w:rsid w:val="00AB06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0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0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0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0659"/>
    <w:pPr>
      <w:spacing w:before="160"/>
      <w:jc w:val="center"/>
    </w:pPr>
    <w:rPr>
      <w:i/>
      <w:iCs/>
      <w:color w:val="404040" w:themeColor="text1" w:themeTint="BF"/>
    </w:rPr>
  </w:style>
  <w:style w:type="character" w:customStyle="1" w:styleId="QuoteChar">
    <w:name w:val="Quote Char"/>
    <w:basedOn w:val="DefaultParagraphFont"/>
    <w:link w:val="Quote"/>
    <w:uiPriority w:val="29"/>
    <w:rsid w:val="00AB0659"/>
    <w:rPr>
      <w:i/>
      <w:iCs/>
      <w:color w:val="404040" w:themeColor="text1" w:themeTint="BF"/>
    </w:rPr>
  </w:style>
  <w:style w:type="paragraph" w:styleId="ListParagraph">
    <w:name w:val="List Paragraph"/>
    <w:basedOn w:val="Normal"/>
    <w:uiPriority w:val="34"/>
    <w:qFormat/>
    <w:rsid w:val="00AB0659"/>
    <w:pPr>
      <w:ind w:left="720"/>
      <w:contextualSpacing/>
    </w:pPr>
  </w:style>
  <w:style w:type="character" w:styleId="IntenseEmphasis">
    <w:name w:val="Intense Emphasis"/>
    <w:basedOn w:val="DefaultParagraphFont"/>
    <w:uiPriority w:val="21"/>
    <w:qFormat/>
    <w:rsid w:val="00AB0659"/>
    <w:rPr>
      <w:i/>
      <w:iCs/>
      <w:color w:val="0F4761" w:themeColor="accent1" w:themeShade="BF"/>
    </w:rPr>
  </w:style>
  <w:style w:type="paragraph" w:styleId="IntenseQuote">
    <w:name w:val="Intense Quote"/>
    <w:basedOn w:val="Normal"/>
    <w:next w:val="Normal"/>
    <w:link w:val="IntenseQuoteChar"/>
    <w:uiPriority w:val="30"/>
    <w:qFormat/>
    <w:rsid w:val="00AB0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0659"/>
    <w:rPr>
      <w:i/>
      <w:iCs/>
      <w:color w:val="0F4761" w:themeColor="accent1" w:themeShade="BF"/>
    </w:rPr>
  </w:style>
  <w:style w:type="character" w:styleId="IntenseReference">
    <w:name w:val="Intense Reference"/>
    <w:basedOn w:val="DefaultParagraphFont"/>
    <w:uiPriority w:val="32"/>
    <w:qFormat/>
    <w:rsid w:val="00AB0659"/>
    <w:rPr>
      <w:b/>
      <w:bCs/>
      <w:smallCaps/>
      <w:color w:val="0F4761" w:themeColor="accent1" w:themeShade="BF"/>
      <w:spacing w:val="5"/>
    </w:rPr>
  </w:style>
  <w:style w:type="table" w:styleId="TableGrid">
    <w:name w:val="Table Grid"/>
    <w:basedOn w:val="TableNormal"/>
    <w:uiPriority w:val="39"/>
    <w:rsid w:val="00AB0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Style2A">
    <w:name w:val="Table Style 2 A"/>
    <w:rsid w:val="00AB0659"/>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0"/>
      <w:szCs w:val="20"/>
      <w:u w:color="000000"/>
      <w:bdr w:val="nil"/>
      <w:lang w:val="en-US" w:eastAsia="en-GB"/>
      <w14:textOutline w14:w="12700" w14:cap="flat" w14:cmpd="sng" w14:algn="ctr">
        <w14:noFill/>
        <w14:prstDash w14:val="solid"/>
        <w14:miter w14:lim="400000"/>
      </w14:textOutline>
      <w14:ligatures w14:val="none"/>
    </w:rPr>
  </w:style>
  <w:style w:type="paragraph" w:styleId="NormalWeb">
    <w:name w:val="Normal (Web)"/>
    <w:basedOn w:val="Normal"/>
    <w:uiPriority w:val="99"/>
    <w:unhideWhenUsed/>
    <w:rsid w:val="00C728B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C728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cb.org/news/2025/decisions-relationships-actions-must-be-rooted-nonviolence-pope-says" TargetMode="Externa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D5B73-580B-403A-B161-8256A1C6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3</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Gaffney</dc:creator>
  <cp:keywords/>
  <dc:description/>
  <cp:lastModifiedBy>Pat Gaffney</cp:lastModifiedBy>
  <cp:revision>67</cp:revision>
  <dcterms:created xsi:type="dcterms:W3CDTF">2026-06-26T14:26:00Z</dcterms:created>
  <dcterms:modified xsi:type="dcterms:W3CDTF">2026-08-15T16:19:00Z</dcterms:modified>
</cp:coreProperties>
</file>