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AEF13" w14:textId="68B32CB4" w:rsidR="00C648CD" w:rsidRPr="00C648CD" w:rsidRDefault="00C648CD" w:rsidP="00C648CD">
      <w:pPr>
        <w:rPr>
          <w:rFonts w:ascii="Trebuchet MS" w:hAnsi="Trebuchet MS"/>
          <w:b/>
        </w:rPr>
      </w:pPr>
      <w:r w:rsidRPr="00C648CD">
        <w:rPr>
          <w:rFonts w:ascii="Trebuchet MS" w:hAnsi="Trebuchet MS"/>
          <w:b/>
        </w:rPr>
        <w:t xml:space="preserve">How to get to Pax Christi at St Joseph’s, Watford Way, Hendon, London NW4 4TY.  </w:t>
      </w:r>
      <w:r w:rsidR="00B9563B">
        <w:rPr>
          <w:rFonts w:ascii="Trebuchet MS" w:hAnsi="Trebuchet MS"/>
          <w:b/>
        </w:rPr>
        <w:t>Though</w:t>
      </w:r>
      <w:r w:rsidRPr="00C648CD">
        <w:rPr>
          <w:rFonts w:ascii="Trebuchet MS" w:hAnsi="Trebuchet MS"/>
          <w:b/>
        </w:rPr>
        <w:t xml:space="preserve"> the postal address is Watford Way, the entrance for visitors/cars is via St Joseph’s Grove.</w:t>
      </w:r>
    </w:p>
    <w:p w14:paraId="33A275B5" w14:textId="39572522" w:rsidR="00C648CD" w:rsidRDefault="00681B82" w:rsidP="00C648CD">
      <w:r>
        <w:rPr>
          <w:b/>
          <w:noProof/>
          <w:lang w:eastAsia="en-GB"/>
        </w:rPr>
        <mc:AlternateContent>
          <mc:Choice Requires="wps">
            <w:drawing>
              <wp:anchor distT="0" distB="0" distL="114300" distR="114300" simplePos="0" relativeHeight="251660288" behindDoc="0" locked="0" layoutInCell="1" allowOverlap="1" wp14:anchorId="4753C664" wp14:editId="7A5E5AE7">
                <wp:simplePos x="0" y="0"/>
                <wp:positionH relativeFrom="column">
                  <wp:posOffset>1962509</wp:posOffset>
                </wp:positionH>
                <wp:positionV relativeFrom="paragraph">
                  <wp:posOffset>90529</wp:posOffset>
                </wp:positionV>
                <wp:extent cx="4209691" cy="3928745"/>
                <wp:effectExtent l="0" t="0" r="19685" b="146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9691" cy="3928745"/>
                        </a:xfrm>
                        <a:prstGeom prst="rect">
                          <a:avLst/>
                        </a:prstGeom>
                        <a:solidFill>
                          <a:srgbClr val="FFFFFF"/>
                        </a:solidFill>
                        <a:ln w="9525">
                          <a:solidFill>
                            <a:srgbClr val="000000"/>
                          </a:solidFill>
                          <a:miter lim="800000"/>
                          <a:headEnd/>
                          <a:tailEnd/>
                        </a:ln>
                      </wps:spPr>
                      <wps:txbx>
                        <w:txbxContent>
                          <w:p w14:paraId="60343A88" w14:textId="5AA86B72" w:rsidR="00C648CD" w:rsidRDefault="00C648CD" w:rsidP="00C648CD">
                            <w:r>
                              <w:rPr>
                                <w:noProof/>
                              </w:rPr>
                              <w:drawing>
                                <wp:inline distT="0" distB="0" distL="0" distR="0" wp14:anchorId="290281A4" wp14:editId="1C9C4E88">
                                  <wp:extent cx="4045789" cy="37614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54562" cy="37696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3C664" id="_x0000_t202" coordsize="21600,21600" o:spt="202" path="m,l,21600r21600,l21600,xe">
                <v:stroke joinstyle="miter"/>
                <v:path gradientshapeok="t" o:connecttype="rect"/>
              </v:shapetype>
              <v:shape id="Text Box 3" o:spid="_x0000_s1026" type="#_x0000_t202" style="position:absolute;margin-left:154.55pt;margin-top:7.15pt;width:331.45pt;height:30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">
                <v:textbox>
                  <w:txbxContent>
                    <w:p w14:paraId="60343A88" w14:textId="5AA86B72" w:rsidR="00C648CD" w:rsidRDefault="00C648CD" w:rsidP="00C648CD">
                      <w:r>
                        <w:rPr>
                          <w:noProof/>
                        </w:rPr>
                        <w:drawing>
                          <wp:inline distT="0" distB="0" distL="0" distR="0" wp14:anchorId="290281A4" wp14:editId="1C9C4E88">
                            <wp:extent cx="4045789" cy="37614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54562" cy="3769640"/>
                                    </a:xfrm>
                                    <a:prstGeom prst="rect">
                                      <a:avLst/>
                                    </a:prstGeom>
                                    <a:noFill/>
                                    <a:ln>
                                      <a:noFill/>
                                    </a:ln>
                                  </pic:spPr>
                                </pic:pic>
                              </a:graphicData>
                            </a:graphic>
                          </wp:inline>
                        </w:drawing>
                      </w:r>
                    </w:p>
                  </w:txbxContent>
                </v:textbox>
              </v:shape>
            </w:pict>
          </mc:Fallback>
        </mc:AlternateContent>
      </w:r>
      <w:r>
        <w:rPr>
          <w:b/>
          <w:noProof/>
          <w:lang w:eastAsia="en-GB"/>
        </w:rPr>
        <mc:AlternateContent>
          <mc:Choice Requires="wps">
            <w:drawing>
              <wp:anchor distT="0" distB="0" distL="114300" distR="114300" simplePos="0" relativeHeight="251659264" behindDoc="0" locked="0" layoutInCell="1" allowOverlap="1" wp14:anchorId="73EEBE2C" wp14:editId="4D242678">
                <wp:simplePos x="0" y="0"/>
                <wp:positionH relativeFrom="column">
                  <wp:posOffset>22465</wp:posOffset>
                </wp:positionH>
                <wp:positionV relativeFrom="paragraph">
                  <wp:posOffset>95237</wp:posOffset>
                </wp:positionV>
                <wp:extent cx="1762125" cy="3928937"/>
                <wp:effectExtent l="0" t="0" r="28575" b="146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3928937"/>
                        </a:xfrm>
                        <a:prstGeom prst="rect">
                          <a:avLst/>
                        </a:prstGeom>
                        <a:solidFill>
                          <a:srgbClr val="FFFFFF"/>
                        </a:solidFill>
                        <a:ln w="9525">
                          <a:solidFill>
                            <a:srgbClr val="000000"/>
                          </a:solidFill>
                          <a:miter lim="800000"/>
                          <a:headEnd/>
                          <a:tailEnd/>
                        </a:ln>
                      </wps:spPr>
                      <wps:txbx>
                        <w:txbxContent>
                          <w:p w14:paraId="44594911" w14:textId="6AD65AC0" w:rsidR="00C648CD" w:rsidRPr="00C648CD" w:rsidRDefault="00C648CD" w:rsidP="00C648CD">
                            <w:pPr>
                              <w:spacing w:after="0"/>
                              <w:jc w:val="center"/>
                              <w:rPr>
                                <w:rFonts w:ascii="Trebuchet MS" w:hAnsi="Trebuchet MS"/>
                              </w:rPr>
                            </w:pPr>
                            <w:r w:rsidRPr="00C648CD">
                              <w:rPr>
                                <w:rFonts w:ascii="Trebuchet MS" w:hAnsi="Trebuchet MS"/>
                                <w:b/>
                              </w:rPr>
                              <w:t>Entrance</w:t>
                            </w:r>
                            <w:r w:rsidRPr="00C648CD">
                              <w:rPr>
                                <w:rFonts w:ascii="Trebuchet MS" w:hAnsi="Trebuchet MS"/>
                              </w:rPr>
                              <w:t>:</w:t>
                            </w:r>
                          </w:p>
                          <w:p w14:paraId="3054DCB4" w14:textId="3C6462C0" w:rsidR="00C648CD" w:rsidRPr="00C648CD" w:rsidRDefault="00C648CD" w:rsidP="00681B82">
                            <w:pPr>
                              <w:spacing w:after="0" w:line="240" w:lineRule="auto"/>
                              <w:jc w:val="center"/>
                              <w:rPr>
                                <w:rFonts w:ascii="Trebuchet MS" w:hAnsi="Trebuchet MS"/>
                              </w:rPr>
                            </w:pPr>
                            <w:r w:rsidRPr="00C648CD">
                              <w:rPr>
                                <w:rFonts w:ascii="Trebuchet MS" w:hAnsi="Trebuchet MS"/>
                              </w:rPr>
                              <w:t>via St Joseph’s Grove</w:t>
                            </w:r>
                          </w:p>
                          <w:p w14:paraId="42A3C2D4" w14:textId="77777777" w:rsidR="00C648CD" w:rsidRPr="00C648CD" w:rsidRDefault="00C648CD" w:rsidP="00681B82">
                            <w:pPr>
                              <w:spacing w:after="0" w:line="240" w:lineRule="auto"/>
                              <w:jc w:val="center"/>
                              <w:rPr>
                                <w:rFonts w:ascii="Trebuchet MS" w:hAnsi="Trebuchet MS"/>
                              </w:rPr>
                            </w:pPr>
                            <w:r w:rsidRPr="00C648CD">
                              <w:rPr>
                                <w:rFonts w:ascii="Trebuchet MS" w:hAnsi="Trebuchet MS"/>
                              </w:rPr>
                              <w:t>off The Burroughs</w:t>
                            </w:r>
                          </w:p>
                          <w:p w14:paraId="1F7605E6" w14:textId="77777777" w:rsidR="00C648CD" w:rsidRPr="00681B82" w:rsidRDefault="00C648CD" w:rsidP="00C648CD">
                            <w:pPr>
                              <w:spacing w:after="0"/>
                              <w:jc w:val="center"/>
                              <w:rPr>
                                <w:rFonts w:ascii="Trebuchet MS" w:hAnsi="Trebuchet MS"/>
                                <w:b/>
                                <w:sz w:val="16"/>
                                <w:szCs w:val="16"/>
                              </w:rPr>
                            </w:pPr>
                          </w:p>
                          <w:p w14:paraId="0DCD1BF4" w14:textId="722D21E9" w:rsidR="00C648CD" w:rsidRPr="00C648CD" w:rsidRDefault="00C648CD" w:rsidP="00C648CD">
                            <w:pPr>
                              <w:spacing w:after="0"/>
                              <w:jc w:val="center"/>
                              <w:rPr>
                                <w:rFonts w:ascii="Trebuchet MS" w:hAnsi="Trebuchet MS"/>
                              </w:rPr>
                            </w:pPr>
                            <w:r w:rsidRPr="00C648CD">
                              <w:rPr>
                                <w:rFonts w:ascii="Trebuchet MS" w:hAnsi="Trebuchet MS"/>
                                <w:b/>
                              </w:rPr>
                              <w:t>Tube</w:t>
                            </w:r>
                            <w:r w:rsidRPr="00C648CD">
                              <w:rPr>
                                <w:rFonts w:ascii="Trebuchet MS" w:hAnsi="Trebuchet MS"/>
                              </w:rPr>
                              <w:t>:</w:t>
                            </w:r>
                          </w:p>
                          <w:p w14:paraId="10B6197D" w14:textId="487AD065" w:rsidR="00C648CD" w:rsidRPr="00C648CD" w:rsidRDefault="00C648CD" w:rsidP="00681B82">
                            <w:pPr>
                              <w:spacing w:after="0" w:line="240" w:lineRule="auto"/>
                              <w:jc w:val="center"/>
                              <w:rPr>
                                <w:rFonts w:ascii="Trebuchet MS" w:hAnsi="Trebuchet MS"/>
                              </w:rPr>
                            </w:pPr>
                            <w:r w:rsidRPr="00C648CD">
                              <w:rPr>
                                <w:rFonts w:ascii="Trebuchet MS" w:hAnsi="Trebuchet MS"/>
                              </w:rPr>
                              <w:t>Northern Line to</w:t>
                            </w:r>
                          </w:p>
                          <w:p w14:paraId="34FC8C94" w14:textId="2A998A22" w:rsidR="00C648CD" w:rsidRPr="00C648CD" w:rsidRDefault="00C648CD" w:rsidP="00681B82">
                            <w:pPr>
                              <w:spacing w:after="0" w:line="240" w:lineRule="auto"/>
                              <w:jc w:val="center"/>
                              <w:rPr>
                                <w:rFonts w:ascii="Trebuchet MS" w:hAnsi="Trebuchet MS"/>
                              </w:rPr>
                            </w:pPr>
                            <w:r w:rsidRPr="00C648CD">
                              <w:rPr>
                                <w:rFonts w:ascii="Trebuchet MS" w:hAnsi="Trebuchet MS"/>
                              </w:rPr>
                              <w:t>Hendon Central, then</w:t>
                            </w:r>
                          </w:p>
                          <w:p w14:paraId="57A9DE22" w14:textId="77777777" w:rsidR="00C648CD" w:rsidRPr="00C648CD" w:rsidRDefault="00C648CD" w:rsidP="00681B82">
                            <w:pPr>
                              <w:spacing w:after="0" w:line="240" w:lineRule="auto"/>
                              <w:jc w:val="center"/>
                              <w:rPr>
                                <w:rFonts w:ascii="Trebuchet MS" w:hAnsi="Trebuchet MS"/>
                              </w:rPr>
                            </w:pPr>
                            <w:r w:rsidRPr="00C648CD">
                              <w:rPr>
                                <w:rFonts w:ascii="Trebuchet MS" w:hAnsi="Trebuchet MS"/>
                              </w:rPr>
                              <w:t>a 10-minute walk</w:t>
                            </w:r>
                          </w:p>
                          <w:p w14:paraId="2ABBAC6C" w14:textId="77777777" w:rsidR="00C648CD" w:rsidRPr="00681B82" w:rsidRDefault="00C648CD" w:rsidP="00C648CD">
                            <w:pPr>
                              <w:spacing w:after="0"/>
                              <w:jc w:val="center"/>
                              <w:rPr>
                                <w:rFonts w:ascii="Trebuchet MS" w:hAnsi="Trebuchet MS"/>
                                <w:b/>
                                <w:sz w:val="16"/>
                                <w:szCs w:val="16"/>
                              </w:rPr>
                            </w:pPr>
                          </w:p>
                          <w:p w14:paraId="7CD27E8D" w14:textId="5F551337" w:rsidR="00C648CD" w:rsidRPr="00C648CD" w:rsidRDefault="00C648CD" w:rsidP="00C648CD">
                            <w:pPr>
                              <w:spacing w:after="0"/>
                              <w:jc w:val="center"/>
                              <w:rPr>
                                <w:rFonts w:ascii="Trebuchet MS" w:hAnsi="Trebuchet MS"/>
                              </w:rPr>
                            </w:pPr>
                            <w:r w:rsidRPr="00C648CD">
                              <w:rPr>
                                <w:rFonts w:ascii="Trebuchet MS" w:hAnsi="Trebuchet MS"/>
                                <w:b/>
                              </w:rPr>
                              <w:t>Buses</w:t>
                            </w:r>
                            <w:r w:rsidRPr="00C648CD">
                              <w:rPr>
                                <w:rFonts w:ascii="Trebuchet MS" w:hAnsi="Trebuchet MS"/>
                              </w:rPr>
                              <w:t>:</w:t>
                            </w:r>
                          </w:p>
                          <w:p w14:paraId="324DE6D4" w14:textId="5B882980" w:rsidR="00C648CD" w:rsidRPr="00C648CD" w:rsidRDefault="00C648CD" w:rsidP="00681B82">
                            <w:pPr>
                              <w:spacing w:after="0" w:line="240" w:lineRule="auto"/>
                              <w:jc w:val="center"/>
                              <w:rPr>
                                <w:rFonts w:ascii="Trebuchet MS" w:hAnsi="Trebuchet MS"/>
                              </w:rPr>
                            </w:pPr>
                            <w:r w:rsidRPr="00C648CD">
                              <w:rPr>
                                <w:rFonts w:ascii="Trebuchet MS" w:hAnsi="Trebuchet MS"/>
                              </w:rPr>
                              <w:t xml:space="preserve">143, 183, 326 stop </w:t>
                            </w:r>
                            <w:r w:rsidR="00681B82">
                              <w:rPr>
                                <w:rFonts w:ascii="Trebuchet MS" w:hAnsi="Trebuchet MS"/>
                              </w:rPr>
                              <w:t xml:space="preserve">at ‘Hendon Town Hall’ </w:t>
                            </w:r>
                            <w:r w:rsidRPr="00C648CD">
                              <w:rPr>
                                <w:rFonts w:ascii="Trebuchet MS" w:hAnsi="Trebuchet MS"/>
                              </w:rPr>
                              <w:t>in</w:t>
                            </w:r>
                          </w:p>
                          <w:p w14:paraId="719D1360" w14:textId="68CE550C" w:rsidR="00C648CD" w:rsidRPr="00C648CD" w:rsidRDefault="00C648CD" w:rsidP="00681B82">
                            <w:pPr>
                              <w:spacing w:after="0" w:line="240" w:lineRule="auto"/>
                              <w:jc w:val="center"/>
                              <w:rPr>
                                <w:rFonts w:ascii="Trebuchet MS" w:hAnsi="Trebuchet MS"/>
                              </w:rPr>
                            </w:pPr>
                            <w:r w:rsidRPr="00C648CD">
                              <w:rPr>
                                <w:rFonts w:ascii="Trebuchet MS" w:hAnsi="Trebuchet MS"/>
                              </w:rPr>
                              <w:t xml:space="preserve">The Burroughs; 113, 186, stop </w:t>
                            </w:r>
                            <w:r w:rsidR="00681B82">
                              <w:rPr>
                                <w:rFonts w:ascii="Trebuchet MS" w:hAnsi="Trebuchet MS"/>
                              </w:rPr>
                              <w:t xml:space="preserve">at ‘Hendon War </w:t>
                            </w:r>
                            <w:r w:rsidR="002A48F2">
                              <w:rPr>
                                <w:rFonts w:ascii="Trebuchet MS" w:hAnsi="Trebuchet MS"/>
                              </w:rPr>
                              <w:t>M</w:t>
                            </w:r>
                            <w:r w:rsidR="00681B82">
                              <w:rPr>
                                <w:rFonts w:ascii="Trebuchet MS" w:hAnsi="Trebuchet MS"/>
                              </w:rPr>
                              <w:t xml:space="preserve">emorial’ </w:t>
                            </w:r>
                            <w:r w:rsidRPr="00C648CD">
                              <w:rPr>
                                <w:rFonts w:ascii="Trebuchet MS" w:hAnsi="Trebuchet MS"/>
                              </w:rPr>
                              <w:t>on Watford Way</w:t>
                            </w:r>
                          </w:p>
                          <w:p w14:paraId="31FD4B34" w14:textId="77777777" w:rsidR="00C648CD" w:rsidRPr="00681B82" w:rsidRDefault="00C648CD" w:rsidP="00C648CD">
                            <w:pPr>
                              <w:spacing w:after="0"/>
                              <w:jc w:val="center"/>
                              <w:rPr>
                                <w:rFonts w:ascii="Trebuchet MS" w:hAnsi="Trebuchet MS"/>
                                <w:b/>
                                <w:sz w:val="16"/>
                                <w:szCs w:val="16"/>
                              </w:rPr>
                            </w:pPr>
                          </w:p>
                          <w:p w14:paraId="5D3AD125" w14:textId="05F9CE69" w:rsidR="00C648CD" w:rsidRPr="00C648CD" w:rsidRDefault="00681B82" w:rsidP="00C648CD">
                            <w:pPr>
                              <w:spacing w:after="0"/>
                              <w:jc w:val="center"/>
                              <w:rPr>
                                <w:rFonts w:ascii="Trebuchet MS" w:hAnsi="Trebuchet MS"/>
                              </w:rPr>
                            </w:pPr>
                            <w:r>
                              <w:rPr>
                                <w:rFonts w:ascii="Trebuchet MS" w:hAnsi="Trebuchet MS"/>
                                <w:b/>
                              </w:rPr>
                              <w:t>Visitor p</w:t>
                            </w:r>
                            <w:r w:rsidR="00C648CD" w:rsidRPr="00C648CD">
                              <w:rPr>
                                <w:rFonts w:ascii="Trebuchet MS" w:hAnsi="Trebuchet MS"/>
                                <w:b/>
                              </w:rPr>
                              <w:t>arking</w:t>
                            </w:r>
                            <w:r w:rsidR="00C648CD" w:rsidRPr="00C648CD">
                              <w:rPr>
                                <w:rFonts w:ascii="Trebuchet MS" w:hAnsi="Trebuchet MS"/>
                              </w:rPr>
                              <w:t>:</w:t>
                            </w:r>
                          </w:p>
                          <w:p w14:paraId="34766EAE" w14:textId="635A232F" w:rsidR="00C648CD" w:rsidRPr="00C648CD" w:rsidRDefault="00681B82" w:rsidP="00681B82">
                            <w:pPr>
                              <w:spacing w:after="0" w:line="240" w:lineRule="auto"/>
                              <w:jc w:val="center"/>
                              <w:rPr>
                                <w:rFonts w:ascii="Trebuchet MS" w:hAnsi="Trebuchet MS"/>
                              </w:rPr>
                            </w:pPr>
                            <w:r>
                              <w:rPr>
                                <w:rFonts w:ascii="Trebuchet MS" w:hAnsi="Trebuchet MS"/>
                              </w:rPr>
                              <w:t>Very limited on site. Payment bays on J</w:t>
                            </w:r>
                            <w:r w:rsidR="00C648CD" w:rsidRPr="00C648CD">
                              <w:rPr>
                                <w:rFonts w:ascii="Trebuchet MS" w:hAnsi="Trebuchet MS"/>
                              </w:rPr>
                              <w:t xml:space="preserve">oseph’s Grove, and </w:t>
                            </w:r>
                            <w:r>
                              <w:rPr>
                                <w:rFonts w:ascii="Trebuchet MS" w:hAnsi="Trebuchet MS"/>
                              </w:rPr>
                              <w:t xml:space="preserve">in </w:t>
                            </w:r>
                            <w:r w:rsidR="00C648CD" w:rsidRPr="00C648CD">
                              <w:rPr>
                                <w:rFonts w:ascii="Trebuchet MS" w:hAnsi="Trebuchet MS"/>
                              </w:rPr>
                              <w:t>car parks off</w:t>
                            </w:r>
                          </w:p>
                          <w:p w14:paraId="3E80D4D0" w14:textId="77777777" w:rsidR="00C648CD" w:rsidRPr="00C648CD" w:rsidRDefault="00C648CD" w:rsidP="00681B82">
                            <w:pPr>
                              <w:spacing w:after="0" w:line="240" w:lineRule="auto"/>
                              <w:jc w:val="center"/>
                              <w:rPr>
                                <w:rFonts w:ascii="Trebuchet MS" w:hAnsi="Trebuchet MS"/>
                              </w:rPr>
                            </w:pPr>
                            <w:r w:rsidRPr="00C648CD">
                              <w:rPr>
                                <w:rFonts w:ascii="Trebuchet MS" w:hAnsi="Trebuchet MS"/>
                              </w:rPr>
                              <w:t>The Burroughs</w:t>
                            </w:r>
                          </w:p>
                          <w:p w14:paraId="6F7113F7" w14:textId="77777777" w:rsidR="00C648CD" w:rsidRPr="00C648CD" w:rsidRDefault="00C648CD" w:rsidP="00C648CD">
                            <w:pPr>
                              <w:spacing w:after="0"/>
                              <w:jc w:val="center"/>
                              <w:rPr>
                                <w:rFonts w:ascii="Trebuchet MS" w:hAnsi="Trebuchet MS"/>
                              </w:rPr>
                            </w:pPr>
                          </w:p>
                          <w:p w14:paraId="6017D3DA" w14:textId="77777777" w:rsidR="00C648CD" w:rsidRDefault="00C648CD" w:rsidP="00C648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EBE2C" id="Text Box 1" o:spid="_x0000_s1027" type="#_x0000_t202" style="position:absolute;margin-left:1.75pt;margin-top:7.5pt;width:138.75pt;height:30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">
                <v:textbox>
                  <w:txbxContent>
                    <w:p w14:paraId="44594911" w14:textId="6AD65AC0" w:rsidR="00C648CD" w:rsidRPr="00C648CD" w:rsidRDefault="00C648CD" w:rsidP="00C648CD">
                      <w:pPr>
                        <w:spacing w:after="0"/>
                        <w:jc w:val="center"/>
                        <w:rPr>
                          <w:rFonts w:ascii="Trebuchet MS" w:hAnsi="Trebuchet MS"/>
                        </w:rPr>
                      </w:pPr>
                      <w:r w:rsidRPr="00C648CD">
                        <w:rPr>
                          <w:rFonts w:ascii="Trebuchet MS" w:hAnsi="Trebuchet MS"/>
                          <w:b/>
                        </w:rPr>
                        <w:t>Entrance</w:t>
                      </w:r>
                      <w:r w:rsidRPr="00C648CD">
                        <w:rPr>
                          <w:rFonts w:ascii="Trebuchet MS" w:hAnsi="Trebuchet MS"/>
                        </w:rPr>
                        <w:t>:</w:t>
                      </w:r>
                    </w:p>
                    <w:p w14:paraId="3054DCB4" w14:textId="3C6462C0" w:rsidR="00C648CD" w:rsidRPr="00C648CD" w:rsidRDefault="00C648CD" w:rsidP="00681B82">
                      <w:pPr>
                        <w:spacing w:after="0" w:line="240" w:lineRule="auto"/>
                        <w:jc w:val="center"/>
                        <w:rPr>
                          <w:rFonts w:ascii="Trebuchet MS" w:hAnsi="Trebuchet MS"/>
                        </w:rPr>
                      </w:pPr>
                      <w:r w:rsidRPr="00C648CD">
                        <w:rPr>
                          <w:rFonts w:ascii="Trebuchet MS" w:hAnsi="Trebuchet MS"/>
                        </w:rPr>
                        <w:t>via St Joseph’s Grove</w:t>
                      </w:r>
                    </w:p>
                    <w:p w14:paraId="42A3C2D4" w14:textId="77777777" w:rsidR="00C648CD" w:rsidRPr="00C648CD" w:rsidRDefault="00C648CD" w:rsidP="00681B82">
                      <w:pPr>
                        <w:spacing w:after="0" w:line="240" w:lineRule="auto"/>
                        <w:jc w:val="center"/>
                        <w:rPr>
                          <w:rFonts w:ascii="Trebuchet MS" w:hAnsi="Trebuchet MS"/>
                        </w:rPr>
                      </w:pPr>
                      <w:r w:rsidRPr="00C648CD">
                        <w:rPr>
                          <w:rFonts w:ascii="Trebuchet MS" w:hAnsi="Trebuchet MS"/>
                        </w:rPr>
                        <w:t>off The Burroughs</w:t>
                      </w:r>
                    </w:p>
                    <w:p w14:paraId="1F7605E6" w14:textId="77777777" w:rsidR="00C648CD" w:rsidRPr="00681B82" w:rsidRDefault="00C648CD" w:rsidP="00C648CD">
                      <w:pPr>
                        <w:spacing w:after="0"/>
                        <w:jc w:val="center"/>
                        <w:rPr>
                          <w:rFonts w:ascii="Trebuchet MS" w:hAnsi="Trebuchet MS"/>
                          <w:b/>
                          <w:sz w:val="16"/>
                          <w:szCs w:val="16"/>
                        </w:rPr>
                      </w:pPr>
                    </w:p>
                    <w:p w14:paraId="0DCD1BF4" w14:textId="722D21E9" w:rsidR="00C648CD" w:rsidRPr="00C648CD" w:rsidRDefault="00C648CD" w:rsidP="00C648CD">
                      <w:pPr>
                        <w:spacing w:after="0"/>
                        <w:jc w:val="center"/>
                        <w:rPr>
                          <w:rFonts w:ascii="Trebuchet MS" w:hAnsi="Trebuchet MS"/>
                        </w:rPr>
                      </w:pPr>
                      <w:r w:rsidRPr="00C648CD">
                        <w:rPr>
                          <w:rFonts w:ascii="Trebuchet MS" w:hAnsi="Trebuchet MS"/>
                          <w:b/>
                        </w:rPr>
                        <w:t>Tube</w:t>
                      </w:r>
                      <w:r w:rsidRPr="00C648CD">
                        <w:rPr>
                          <w:rFonts w:ascii="Trebuchet MS" w:hAnsi="Trebuchet MS"/>
                        </w:rPr>
                        <w:t>:</w:t>
                      </w:r>
                    </w:p>
                    <w:p w14:paraId="10B6197D" w14:textId="487AD065" w:rsidR="00C648CD" w:rsidRPr="00C648CD" w:rsidRDefault="00C648CD" w:rsidP="00681B82">
                      <w:pPr>
                        <w:spacing w:after="0" w:line="240" w:lineRule="auto"/>
                        <w:jc w:val="center"/>
                        <w:rPr>
                          <w:rFonts w:ascii="Trebuchet MS" w:hAnsi="Trebuchet MS"/>
                        </w:rPr>
                      </w:pPr>
                      <w:r w:rsidRPr="00C648CD">
                        <w:rPr>
                          <w:rFonts w:ascii="Trebuchet MS" w:hAnsi="Trebuchet MS"/>
                        </w:rPr>
                        <w:t>Northern Line to</w:t>
                      </w:r>
                    </w:p>
                    <w:p w14:paraId="34FC8C94" w14:textId="2A998A22" w:rsidR="00C648CD" w:rsidRPr="00C648CD" w:rsidRDefault="00C648CD" w:rsidP="00681B82">
                      <w:pPr>
                        <w:spacing w:after="0" w:line="240" w:lineRule="auto"/>
                        <w:jc w:val="center"/>
                        <w:rPr>
                          <w:rFonts w:ascii="Trebuchet MS" w:hAnsi="Trebuchet MS"/>
                        </w:rPr>
                      </w:pPr>
                      <w:r w:rsidRPr="00C648CD">
                        <w:rPr>
                          <w:rFonts w:ascii="Trebuchet MS" w:hAnsi="Trebuchet MS"/>
                        </w:rPr>
                        <w:t>Hendon Central, then</w:t>
                      </w:r>
                    </w:p>
                    <w:p w14:paraId="57A9DE22" w14:textId="77777777" w:rsidR="00C648CD" w:rsidRPr="00C648CD" w:rsidRDefault="00C648CD" w:rsidP="00681B82">
                      <w:pPr>
                        <w:spacing w:after="0" w:line="240" w:lineRule="auto"/>
                        <w:jc w:val="center"/>
                        <w:rPr>
                          <w:rFonts w:ascii="Trebuchet MS" w:hAnsi="Trebuchet MS"/>
                        </w:rPr>
                      </w:pPr>
                      <w:r w:rsidRPr="00C648CD">
                        <w:rPr>
                          <w:rFonts w:ascii="Trebuchet MS" w:hAnsi="Trebuchet MS"/>
                        </w:rPr>
                        <w:t>a 10-minute walk</w:t>
                      </w:r>
                    </w:p>
                    <w:p w14:paraId="2ABBAC6C" w14:textId="77777777" w:rsidR="00C648CD" w:rsidRPr="00681B82" w:rsidRDefault="00C648CD" w:rsidP="00C648CD">
                      <w:pPr>
                        <w:spacing w:after="0"/>
                        <w:jc w:val="center"/>
                        <w:rPr>
                          <w:rFonts w:ascii="Trebuchet MS" w:hAnsi="Trebuchet MS"/>
                          <w:b/>
                          <w:sz w:val="16"/>
                          <w:szCs w:val="16"/>
                        </w:rPr>
                      </w:pPr>
                    </w:p>
                    <w:p w14:paraId="7CD27E8D" w14:textId="5F551337" w:rsidR="00C648CD" w:rsidRPr="00C648CD" w:rsidRDefault="00C648CD" w:rsidP="00C648CD">
                      <w:pPr>
                        <w:spacing w:after="0"/>
                        <w:jc w:val="center"/>
                        <w:rPr>
                          <w:rFonts w:ascii="Trebuchet MS" w:hAnsi="Trebuchet MS"/>
                        </w:rPr>
                      </w:pPr>
                      <w:r w:rsidRPr="00C648CD">
                        <w:rPr>
                          <w:rFonts w:ascii="Trebuchet MS" w:hAnsi="Trebuchet MS"/>
                          <w:b/>
                        </w:rPr>
                        <w:t>Buses</w:t>
                      </w:r>
                      <w:r w:rsidRPr="00C648CD">
                        <w:rPr>
                          <w:rFonts w:ascii="Trebuchet MS" w:hAnsi="Trebuchet MS"/>
                        </w:rPr>
                        <w:t>:</w:t>
                      </w:r>
                    </w:p>
                    <w:p w14:paraId="324DE6D4" w14:textId="5B882980" w:rsidR="00C648CD" w:rsidRPr="00C648CD" w:rsidRDefault="00C648CD" w:rsidP="00681B82">
                      <w:pPr>
                        <w:spacing w:after="0" w:line="240" w:lineRule="auto"/>
                        <w:jc w:val="center"/>
                        <w:rPr>
                          <w:rFonts w:ascii="Trebuchet MS" w:hAnsi="Trebuchet MS"/>
                        </w:rPr>
                      </w:pPr>
                      <w:r w:rsidRPr="00C648CD">
                        <w:rPr>
                          <w:rFonts w:ascii="Trebuchet MS" w:hAnsi="Trebuchet MS"/>
                        </w:rPr>
                        <w:t xml:space="preserve">143, 183, 326 stop </w:t>
                      </w:r>
                      <w:r w:rsidR="00681B82">
                        <w:rPr>
                          <w:rFonts w:ascii="Trebuchet MS" w:hAnsi="Trebuchet MS"/>
                        </w:rPr>
                        <w:t xml:space="preserve">at ‘Hendon Town Hall’ </w:t>
                      </w:r>
                      <w:r w:rsidRPr="00C648CD">
                        <w:rPr>
                          <w:rFonts w:ascii="Trebuchet MS" w:hAnsi="Trebuchet MS"/>
                        </w:rPr>
                        <w:t>in</w:t>
                      </w:r>
                    </w:p>
                    <w:p w14:paraId="719D1360" w14:textId="68CE550C" w:rsidR="00C648CD" w:rsidRPr="00C648CD" w:rsidRDefault="00C648CD" w:rsidP="00681B82">
                      <w:pPr>
                        <w:spacing w:after="0" w:line="240" w:lineRule="auto"/>
                        <w:jc w:val="center"/>
                        <w:rPr>
                          <w:rFonts w:ascii="Trebuchet MS" w:hAnsi="Trebuchet MS"/>
                        </w:rPr>
                      </w:pPr>
                      <w:r w:rsidRPr="00C648CD">
                        <w:rPr>
                          <w:rFonts w:ascii="Trebuchet MS" w:hAnsi="Trebuchet MS"/>
                        </w:rPr>
                        <w:t xml:space="preserve">The Burroughs; 113, 186, stop </w:t>
                      </w:r>
                      <w:r w:rsidR="00681B82">
                        <w:rPr>
                          <w:rFonts w:ascii="Trebuchet MS" w:hAnsi="Trebuchet MS"/>
                        </w:rPr>
                        <w:t xml:space="preserve">at ‘Hendon War </w:t>
                      </w:r>
                      <w:r w:rsidR="002A48F2">
                        <w:rPr>
                          <w:rFonts w:ascii="Trebuchet MS" w:hAnsi="Trebuchet MS"/>
                        </w:rPr>
                        <w:t>M</w:t>
                      </w:r>
                      <w:r w:rsidR="00681B82">
                        <w:rPr>
                          <w:rFonts w:ascii="Trebuchet MS" w:hAnsi="Trebuchet MS"/>
                        </w:rPr>
                        <w:t xml:space="preserve">emorial’ </w:t>
                      </w:r>
                      <w:r w:rsidRPr="00C648CD">
                        <w:rPr>
                          <w:rFonts w:ascii="Trebuchet MS" w:hAnsi="Trebuchet MS"/>
                        </w:rPr>
                        <w:t>on Watford Way</w:t>
                      </w:r>
                    </w:p>
                    <w:p w14:paraId="31FD4B34" w14:textId="77777777" w:rsidR="00C648CD" w:rsidRPr="00681B82" w:rsidRDefault="00C648CD" w:rsidP="00C648CD">
                      <w:pPr>
                        <w:spacing w:after="0"/>
                        <w:jc w:val="center"/>
                        <w:rPr>
                          <w:rFonts w:ascii="Trebuchet MS" w:hAnsi="Trebuchet MS"/>
                          <w:b/>
                          <w:sz w:val="16"/>
                          <w:szCs w:val="16"/>
                        </w:rPr>
                      </w:pPr>
                    </w:p>
                    <w:p w14:paraId="5D3AD125" w14:textId="05F9CE69" w:rsidR="00C648CD" w:rsidRPr="00C648CD" w:rsidRDefault="00681B82" w:rsidP="00C648CD">
                      <w:pPr>
                        <w:spacing w:after="0"/>
                        <w:jc w:val="center"/>
                        <w:rPr>
                          <w:rFonts w:ascii="Trebuchet MS" w:hAnsi="Trebuchet MS"/>
                        </w:rPr>
                      </w:pPr>
                      <w:r>
                        <w:rPr>
                          <w:rFonts w:ascii="Trebuchet MS" w:hAnsi="Trebuchet MS"/>
                          <w:b/>
                        </w:rPr>
                        <w:t>Visitor p</w:t>
                      </w:r>
                      <w:r w:rsidR="00C648CD" w:rsidRPr="00C648CD">
                        <w:rPr>
                          <w:rFonts w:ascii="Trebuchet MS" w:hAnsi="Trebuchet MS"/>
                          <w:b/>
                        </w:rPr>
                        <w:t>arking</w:t>
                      </w:r>
                      <w:r w:rsidR="00C648CD" w:rsidRPr="00C648CD">
                        <w:rPr>
                          <w:rFonts w:ascii="Trebuchet MS" w:hAnsi="Trebuchet MS"/>
                        </w:rPr>
                        <w:t>:</w:t>
                      </w:r>
                    </w:p>
                    <w:p w14:paraId="34766EAE" w14:textId="635A232F" w:rsidR="00C648CD" w:rsidRPr="00C648CD" w:rsidRDefault="00681B82" w:rsidP="00681B82">
                      <w:pPr>
                        <w:spacing w:after="0" w:line="240" w:lineRule="auto"/>
                        <w:jc w:val="center"/>
                        <w:rPr>
                          <w:rFonts w:ascii="Trebuchet MS" w:hAnsi="Trebuchet MS"/>
                        </w:rPr>
                      </w:pPr>
                      <w:r>
                        <w:rPr>
                          <w:rFonts w:ascii="Trebuchet MS" w:hAnsi="Trebuchet MS"/>
                        </w:rPr>
                        <w:t>Very limited on site. Payment bays on J</w:t>
                      </w:r>
                      <w:r w:rsidR="00C648CD" w:rsidRPr="00C648CD">
                        <w:rPr>
                          <w:rFonts w:ascii="Trebuchet MS" w:hAnsi="Trebuchet MS"/>
                        </w:rPr>
                        <w:t xml:space="preserve">oseph’s Grove, and </w:t>
                      </w:r>
                      <w:r>
                        <w:rPr>
                          <w:rFonts w:ascii="Trebuchet MS" w:hAnsi="Trebuchet MS"/>
                        </w:rPr>
                        <w:t xml:space="preserve">in </w:t>
                      </w:r>
                      <w:r w:rsidR="00C648CD" w:rsidRPr="00C648CD">
                        <w:rPr>
                          <w:rFonts w:ascii="Trebuchet MS" w:hAnsi="Trebuchet MS"/>
                        </w:rPr>
                        <w:t>car parks off</w:t>
                      </w:r>
                    </w:p>
                    <w:p w14:paraId="3E80D4D0" w14:textId="77777777" w:rsidR="00C648CD" w:rsidRPr="00C648CD" w:rsidRDefault="00C648CD" w:rsidP="00681B82">
                      <w:pPr>
                        <w:spacing w:after="0" w:line="240" w:lineRule="auto"/>
                        <w:jc w:val="center"/>
                        <w:rPr>
                          <w:rFonts w:ascii="Trebuchet MS" w:hAnsi="Trebuchet MS"/>
                        </w:rPr>
                      </w:pPr>
                      <w:r w:rsidRPr="00C648CD">
                        <w:rPr>
                          <w:rFonts w:ascii="Trebuchet MS" w:hAnsi="Trebuchet MS"/>
                        </w:rPr>
                        <w:t>The Burroughs</w:t>
                      </w:r>
                    </w:p>
                    <w:p w14:paraId="6F7113F7" w14:textId="77777777" w:rsidR="00C648CD" w:rsidRPr="00C648CD" w:rsidRDefault="00C648CD" w:rsidP="00C648CD">
                      <w:pPr>
                        <w:spacing w:after="0"/>
                        <w:jc w:val="center"/>
                        <w:rPr>
                          <w:rFonts w:ascii="Trebuchet MS" w:hAnsi="Trebuchet MS"/>
                        </w:rPr>
                      </w:pPr>
                    </w:p>
                    <w:p w14:paraId="6017D3DA" w14:textId="77777777" w:rsidR="00C648CD" w:rsidRDefault="00C648CD" w:rsidP="00C648CD"/>
                  </w:txbxContent>
                </v:textbox>
              </v:shape>
            </w:pict>
          </mc:Fallback>
        </mc:AlternateContent>
      </w:r>
    </w:p>
    <w:p w14:paraId="7A8A775E" w14:textId="77777777" w:rsidR="00C648CD" w:rsidRDefault="00C648CD" w:rsidP="00C648CD"/>
    <w:p w14:paraId="2D125074" w14:textId="77777777" w:rsidR="00C648CD" w:rsidRDefault="00C648CD" w:rsidP="00C648CD"/>
    <w:p w14:paraId="32A53CFF" w14:textId="77777777" w:rsidR="00C648CD" w:rsidRDefault="00C648CD" w:rsidP="00C648CD"/>
    <w:p w14:paraId="0821C7B9" w14:textId="77777777" w:rsidR="00C648CD" w:rsidRDefault="00C648CD" w:rsidP="00C648CD"/>
    <w:p w14:paraId="12F7C9D2" w14:textId="77777777" w:rsidR="00C648CD" w:rsidRDefault="00C648CD" w:rsidP="00C648CD">
      <w:r>
        <w:t xml:space="preserve"> </w:t>
      </w:r>
    </w:p>
    <w:p w14:paraId="6E1C7300" w14:textId="17B2554A" w:rsidR="00C648CD" w:rsidRDefault="00C648CD"/>
    <w:p w14:paraId="2F7EB600" w14:textId="2B18E7BB" w:rsidR="00BC1541" w:rsidRDefault="00BC1541"/>
    <w:p w14:paraId="757EC094" w14:textId="1AAEF131" w:rsidR="00BC1541" w:rsidRDefault="00BC1541"/>
    <w:p w14:paraId="4467AF5B" w14:textId="58BF05A2" w:rsidR="00BC1541" w:rsidRDefault="00BC1541"/>
    <w:p w14:paraId="3347EDF2" w14:textId="69802B70" w:rsidR="00BC1541" w:rsidRDefault="00BC1541"/>
    <w:p w14:paraId="750F4F4F" w14:textId="676291EB" w:rsidR="00BC1541" w:rsidRDefault="00BC1541"/>
    <w:p w14:paraId="4B84C6E7" w14:textId="3FCF604A" w:rsidR="00BC1541" w:rsidRDefault="00BC1541"/>
    <w:p w14:paraId="44DAF960" w14:textId="1D42C551" w:rsidR="00BC1541" w:rsidRPr="00BC1541" w:rsidRDefault="000D58CA" w:rsidP="00BC1541">
      <w:pPr>
        <w:shd w:val="clear" w:color="auto" w:fill="FFFFFF"/>
        <w:spacing w:after="0" w:line="240" w:lineRule="auto"/>
        <w:rPr>
          <w:rFonts w:ascii="Trebuchet MS" w:eastAsia="Times New Roman" w:hAnsi="Trebuchet MS"/>
          <w:color w:val="222222"/>
          <w:lang w:eastAsia="en-GB"/>
        </w:rPr>
      </w:pPr>
      <w:r>
        <w:rPr>
          <w:rFonts w:ascii="Trebuchet MS" w:eastAsia="Times New Roman" w:hAnsi="Trebuchet MS"/>
          <w:color w:val="222222"/>
          <w:lang w:eastAsia="en-GB"/>
        </w:rPr>
        <w:t>Finding</w:t>
      </w:r>
      <w:r w:rsidR="00BC1541" w:rsidRPr="00BC1541">
        <w:rPr>
          <w:rFonts w:ascii="Trebuchet MS" w:eastAsia="Times New Roman" w:hAnsi="Trebuchet MS"/>
          <w:color w:val="222222"/>
          <w:lang w:eastAsia="en-GB"/>
        </w:rPr>
        <w:t xml:space="preserve"> </w:t>
      </w:r>
      <w:r>
        <w:rPr>
          <w:rFonts w:ascii="Trebuchet MS" w:eastAsia="Times New Roman" w:hAnsi="Trebuchet MS"/>
          <w:color w:val="222222"/>
          <w:lang w:eastAsia="en-GB"/>
        </w:rPr>
        <w:t xml:space="preserve">the </w:t>
      </w:r>
      <w:r w:rsidR="00BC1541" w:rsidRPr="00BC1541">
        <w:rPr>
          <w:rFonts w:ascii="Trebuchet MS" w:eastAsia="Times New Roman" w:hAnsi="Trebuchet MS"/>
          <w:color w:val="222222"/>
          <w:lang w:eastAsia="en-GB"/>
        </w:rPr>
        <w:t>Pax Christi</w:t>
      </w:r>
      <w:r>
        <w:rPr>
          <w:rFonts w:ascii="Trebuchet MS" w:eastAsia="Times New Roman" w:hAnsi="Trebuchet MS"/>
          <w:color w:val="222222"/>
          <w:lang w:eastAsia="en-GB"/>
        </w:rPr>
        <w:t xml:space="preserve"> office</w:t>
      </w:r>
    </w:p>
    <w:p w14:paraId="0149F90D" w14:textId="77777777" w:rsidR="00BC1541" w:rsidRPr="00BC1541" w:rsidRDefault="00BC1541" w:rsidP="00BC1541">
      <w:pPr>
        <w:shd w:val="clear" w:color="auto" w:fill="FFFFFF"/>
        <w:spacing w:after="0" w:line="240" w:lineRule="auto"/>
        <w:rPr>
          <w:rFonts w:ascii="Trebuchet MS" w:eastAsia="Times New Roman" w:hAnsi="Trebuchet MS"/>
          <w:color w:val="222222"/>
          <w:lang w:eastAsia="en-GB"/>
        </w:rPr>
      </w:pPr>
    </w:p>
    <w:p w14:paraId="353B891F" w14:textId="366AEB47" w:rsidR="00BC1541" w:rsidRPr="00BC1541" w:rsidRDefault="00BC1541" w:rsidP="00BC1541">
      <w:pPr>
        <w:shd w:val="clear" w:color="auto" w:fill="FFFFFF"/>
        <w:spacing w:after="0" w:line="240" w:lineRule="auto"/>
        <w:rPr>
          <w:rFonts w:ascii="Trebuchet MS" w:eastAsia="Times New Roman" w:hAnsi="Trebuchet MS"/>
          <w:color w:val="222222"/>
          <w:lang w:eastAsia="en-GB"/>
        </w:rPr>
      </w:pPr>
      <w:r w:rsidRPr="00BC1541">
        <w:rPr>
          <w:rFonts w:ascii="Trebuchet MS" w:eastAsia="Times New Roman" w:hAnsi="Trebuchet MS"/>
          <w:color w:val="222222"/>
          <w:lang w:eastAsia="en-GB"/>
        </w:rPr>
        <w:t>Go to Hendon Central on the Northern Line.  Walk uphill to the war memorial, and turn right along The Burroughs. Turn left into St Joseph's Grove, and left again into the school drive (about 10 minutes’ walk from the tube).</w:t>
      </w:r>
    </w:p>
    <w:p w14:paraId="48082FCC" w14:textId="7C66B0F6" w:rsidR="00BC1541" w:rsidRPr="00BC1541" w:rsidRDefault="00BC1541" w:rsidP="00BC1541">
      <w:pPr>
        <w:shd w:val="clear" w:color="auto" w:fill="FFFFFF"/>
        <w:spacing w:after="0" w:line="240" w:lineRule="auto"/>
        <w:rPr>
          <w:rFonts w:ascii="Trebuchet MS" w:eastAsia="Times New Roman" w:hAnsi="Trebuchet MS"/>
          <w:color w:val="222222"/>
          <w:lang w:eastAsia="en-GB"/>
        </w:rPr>
      </w:pPr>
      <w:r w:rsidRPr="00BC1541">
        <w:rPr>
          <w:rFonts w:ascii="Trebuchet MS" w:eastAsia="Times New Roman" w:hAnsi="Trebuchet MS"/>
          <w:color w:val="222222"/>
          <w:lang w:eastAsia="en-GB"/>
        </w:rPr>
        <w:t>You will see the primary school entrance ahead (see p</w:t>
      </w:r>
      <w:r w:rsidR="0062675D">
        <w:rPr>
          <w:rFonts w:ascii="Trebuchet MS" w:eastAsia="Times New Roman" w:hAnsi="Trebuchet MS"/>
          <w:color w:val="222222"/>
          <w:lang w:eastAsia="en-GB"/>
        </w:rPr>
        <w:t>hoto)</w:t>
      </w:r>
      <w:r w:rsidRPr="00BC1541">
        <w:rPr>
          <w:rFonts w:ascii="Trebuchet MS" w:eastAsia="Times New Roman" w:hAnsi="Trebuchet MS"/>
          <w:color w:val="222222"/>
          <w:lang w:eastAsia="en-GB"/>
        </w:rPr>
        <w:t xml:space="preserve"> and chapel on its right.  Walk round the right-hand side of the chapel, along past the dustbins, and in the corner is the door you want.  The Pax Christi bell is at the top left.</w:t>
      </w:r>
    </w:p>
    <w:p w14:paraId="22DCE997" w14:textId="3ED0DB5C" w:rsidR="00BC1541" w:rsidRDefault="00BC1541"/>
    <w:p w14:paraId="6D7C26B8" w14:textId="45F2AE89" w:rsidR="00BC1541" w:rsidRDefault="00BC1541">
      <w:r>
        <w:rPr>
          <w:noProof/>
        </w:rPr>
        <mc:AlternateContent>
          <mc:Choice Requires="wps">
            <w:drawing>
              <wp:anchor distT="0" distB="0" distL="114300" distR="114300" simplePos="0" relativeHeight="251661312" behindDoc="0" locked="0" layoutInCell="1" allowOverlap="1" wp14:anchorId="0A1E8E3F" wp14:editId="6F49B71E">
                <wp:simplePos x="0" y="0"/>
                <wp:positionH relativeFrom="column">
                  <wp:posOffset>21567</wp:posOffset>
                </wp:positionH>
                <wp:positionV relativeFrom="paragraph">
                  <wp:posOffset>14677</wp:posOffset>
                </wp:positionV>
                <wp:extent cx="4149306" cy="3045124"/>
                <wp:effectExtent l="0" t="0" r="3810" b="3175"/>
                <wp:wrapNone/>
                <wp:docPr id="4" name="Text Box 4"/>
                <wp:cNvGraphicFramePr/>
                <a:graphic xmlns:a="http://schemas.openxmlformats.org/drawingml/2006/main">
                  <a:graphicData uri="http://schemas.microsoft.com/office/word/2010/wordprocessingShape">
                    <wps:wsp>
                      <wps:cNvSpPr txBox="1"/>
                      <wps:spPr>
                        <a:xfrm>
                          <a:off x="0" y="0"/>
                          <a:ext cx="4149306" cy="3045124"/>
                        </a:xfrm>
                        <a:prstGeom prst="rect">
                          <a:avLst/>
                        </a:prstGeom>
                        <a:solidFill>
                          <a:schemeClr val="lt1"/>
                        </a:solidFill>
                        <a:ln w="6350">
                          <a:noFill/>
                        </a:ln>
                      </wps:spPr>
                      <wps:txbx>
                        <w:txbxContent>
                          <w:p w14:paraId="1888E84E" w14:textId="4F13946B" w:rsidR="00BC1541" w:rsidRDefault="00BC1541">
                            <w:r>
                              <w:rPr>
                                <w:noProof/>
                              </w:rPr>
                              <w:drawing>
                                <wp:inline distT="0" distB="0" distL="0" distR="0" wp14:anchorId="3D31B060" wp14:editId="7E249F8F">
                                  <wp:extent cx="3926540" cy="2932982"/>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a:extLst>
                                              <a:ext uri="{28A0092B-C50C-407E-A947-70E740481C1C}">
                                                <a14:useLocalDpi xmlns:a14="http://schemas.microsoft.com/office/drawing/2010/main" val="0"/>
                                              </a:ext>
                                            </a:extLst>
                                          </a:blip>
                                          <a:stretch>
                                            <a:fillRect/>
                                          </a:stretch>
                                        </pic:blipFill>
                                        <pic:spPr>
                                          <a:xfrm>
                                            <a:off x="0" y="0"/>
                                            <a:ext cx="3932536" cy="293746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E8E3F" id="Text Box 4" o:spid="_x0000_s1028" type="#_x0000_t202" style="position:absolute;margin-left:1.7pt;margin-top:1.15pt;width:326.7pt;height:2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" fillcolor="white [3201]" stroked="f" strokeweight=".5pt">
                <v:textbox>
                  <w:txbxContent>
                    <w:p w14:paraId="1888E84E" w14:textId="4F13946B" w:rsidR="00BC1541" w:rsidRDefault="00BC1541">
                      <w:r>
                        <w:rPr>
                          <w:noProof/>
                        </w:rPr>
                        <w:drawing>
                          <wp:inline distT="0" distB="0" distL="0" distR="0" wp14:anchorId="3D31B060" wp14:editId="7E249F8F">
                            <wp:extent cx="3926540" cy="2932982"/>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extLst>
                                        <a:ext uri="{28A0092B-C50C-407E-A947-70E740481C1C}">
                                          <a14:useLocalDpi xmlns:a14="http://schemas.microsoft.com/office/drawing/2010/main" val="0"/>
                                        </a:ext>
                                      </a:extLst>
                                    </a:blip>
                                    <a:stretch>
                                      <a:fillRect/>
                                    </a:stretch>
                                  </pic:blipFill>
                                  <pic:spPr>
                                    <a:xfrm>
                                      <a:off x="0" y="0"/>
                                      <a:ext cx="3932536" cy="2937461"/>
                                    </a:xfrm>
                                    <a:prstGeom prst="rect">
                                      <a:avLst/>
                                    </a:prstGeom>
                                  </pic:spPr>
                                </pic:pic>
                              </a:graphicData>
                            </a:graphic>
                          </wp:inline>
                        </w:drawing>
                      </w:r>
                    </w:p>
                  </w:txbxContent>
                </v:textbox>
              </v:shape>
            </w:pict>
          </mc:Fallback>
        </mc:AlternateContent>
      </w:r>
    </w:p>
    <w:sectPr w:rsidR="00BC1541" w:rsidSect="00F0226D">
      <w:pgSz w:w="11906" w:h="16838"/>
      <w:pgMar w:top="1080" w:right="1080" w:bottom="108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8CD"/>
    <w:rsid w:val="000D58CA"/>
    <w:rsid w:val="002A48F2"/>
    <w:rsid w:val="0062675D"/>
    <w:rsid w:val="00681B82"/>
    <w:rsid w:val="0076458E"/>
    <w:rsid w:val="00B9563B"/>
    <w:rsid w:val="00BC1541"/>
    <w:rsid w:val="00C648CD"/>
    <w:rsid w:val="00E023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18542"/>
  <w15:chartTrackingRefBased/>
  <w15:docId w15:val="{00BB07A5-3B13-470A-80E0-C2156DD79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8C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993630">
      <w:bodyDiv w:val="1"/>
      <w:marLeft w:val="0"/>
      <w:marRight w:val="0"/>
      <w:marTop w:val="0"/>
      <w:marBottom w:val="0"/>
      <w:divBdr>
        <w:top w:val="none" w:sz="0" w:space="0" w:color="auto"/>
        <w:left w:val="none" w:sz="0" w:space="0" w:color="auto"/>
        <w:bottom w:val="none" w:sz="0" w:space="0" w:color="auto"/>
        <w:right w:val="none" w:sz="0" w:space="0" w:color="auto"/>
      </w:divBdr>
      <w:divsChild>
        <w:div w:id="1184899554">
          <w:marLeft w:val="0"/>
          <w:marRight w:val="0"/>
          <w:marTop w:val="0"/>
          <w:marBottom w:val="0"/>
          <w:divBdr>
            <w:top w:val="none" w:sz="0" w:space="0" w:color="auto"/>
            <w:left w:val="none" w:sz="0" w:space="0" w:color="auto"/>
            <w:bottom w:val="none" w:sz="0" w:space="0" w:color="auto"/>
            <w:right w:val="none" w:sz="0" w:space="0" w:color="auto"/>
          </w:divBdr>
        </w:div>
        <w:div w:id="2034770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0.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0.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589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Flessati</dc:creator>
  <cp:keywords/>
  <dc:description/>
  <cp:lastModifiedBy>Pat Gaffney</cp:lastModifiedBy>
  <cp:revision>2</cp:revision>
  <cp:lastPrinted>2026-09-09T07:48:00Z</cp:lastPrinted>
  <dcterms:created xsi:type="dcterms:W3CDTF">2026-09-27T13:10:00Z</dcterms:created>
  <dcterms:modified xsi:type="dcterms:W3CDTF">2026-09-27T13:10:00Z</dcterms:modified>
</cp:coreProperties>
</file>